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pPr w:vertAnchor="page" w:horzAnchor="margin" w:tblpX="1" w:tblpY="285"/>
        <w:tblOverlap w:val="never"/>
        <w:tblW w:w="22313" w:type="dxa"/>
        <w:tblBorders>
          <w:bottom w:val="single" w:color="D22730" w:sz="12" w:space="0"/>
        </w:tblBorders>
        <w:tblCellMar>
          <w:left w:w="0" w:type="dxa"/>
        </w:tblCellMar>
        <w:tblLook w:val="0600" w:firstRow="0" w:lastRow="0" w:firstColumn="0" w:lastColumn="0" w:noHBand="1" w:noVBand="1"/>
      </w:tblPr>
      <w:tblGrid>
        <w:gridCol w:w="22313"/>
      </w:tblGrid>
      <w:tr w:rsidRPr="005A383E" w:rsidR="005A383E" w:rsidTr="29267760" w14:paraId="26399BE8" w14:textId="77777777">
        <w:trPr>
          <w:trHeight w:val="1571"/>
        </w:trPr>
        <w:tc>
          <w:tcPr>
            <w:tcW w:w="22313" w:type="dxa"/>
            <w:tcBorders>
              <w:bottom w:val="single" w:color="2F5496" w:themeColor="accent1" w:themeShade="BF" w:sz="24" w:space="0"/>
            </w:tcBorders>
            <w:vAlign w:val="bottom"/>
          </w:tcPr>
          <w:p w:rsidRPr="008041E2" w:rsidR="005A383E" w:rsidP="29267760" w:rsidRDefault="004550AA" w14:paraId="4F8C1D39" w14:textId="08D989CC">
            <w:pPr>
              <w:spacing w:before="360" w:after="120" w:line="264" w:lineRule="auto"/>
              <w:rPr>
                <w:rFonts w:ascii="Candara Light" w:hAnsi="Candara Light" w:eastAsia="SimHei" w:cs="Times New Roman"/>
                <w:b/>
                <w:bCs/>
                <w:sz w:val="56"/>
                <w:szCs w:val="56"/>
                <w:lang w:eastAsia="en-US"/>
              </w:rPr>
            </w:pPr>
            <w:bookmarkStart w:name="_Toc234219367" w:id="0"/>
            <w:r w:rsidRPr="008041E2">
              <w:rPr>
                <w:rFonts w:ascii="Candara Light" w:hAnsi="Candara Light" w:eastAsia="SimHei" w:cs="Times New Roman"/>
                <w:b/>
                <w:noProof/>
                <w:sz w:val="200"/>
                <w:szCs w:val="200"/>
                <w:lang w:eastAsia="en-US"/>
              </w:rPr>
              <w:drawing>
                <wp:anchor distT="0" distB="0" distL="114300" distR="114300" simplePos="0" relativeHeight="251658240" behindDoc="0" locked="0" layoutInCell="1" allowOverlap="1" wp14:anchorId="7ABF90BE" wp14:editId="47A5CA30">
                  <wp:simplePos x="0" y="0"/>
                  <wp:positionH relativeFrom="column">
                    <wp:posOffset>13267690</wp:posOffset>
                  </wp:positionH>
                  <wp:positionV relativeFrom="paragraph">
                    <wp:posOffset>280670</wp:posOffset>
                  </wp:positionV>
                  <wp:extent cx="817245" cy="928370"/>
                  <wp:effectExtent l="0" t="0" r="1905" b="5080"/>
                  <wp:wrapThrough wrapText="bothSides">
                    <wp:wrapPolygon edited="0">
                      <wp:start x="0" y="0"/>
                      <wp:lineTo x="0" y="21275"/>
                      <wp:lineTo x="21147" y="21275"/>
                      <wp:lineTo x="2114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7245" cy="928370"/>
                          </a:xfrm>
                          <a:prstGeom prst="rect">
                            <a:avLst/>
                          </a:prstGeom>
                          <a:noFill/>
                        </pic:spPr>
                      </pic:pic>
                    </a:graphicData>
                  </a:graphic>
                  <wp14:sizeRelH relativeFrom="margin">
                    <wp14:pctWidth>0</wp14:pctWidth>
                  </wp14:sizeRelH>
                  <wp14:sizeRelV relativeFrom="margin">
                    <wp14:pctHeight>0</wp14:pctHeight>
                  </wp14:sizeRelV>
                </wp:anchor>
              </w:drawing>
            </w:r>
            <w:r w:rsidRPr="008041E2" w:rsidR="009B01C3">
              <w:rPr>
                <w:rFonts w:ascii="Candara Light" w:hAnsi="Candara Light" w:eastAsia="SimHei" w:cs="Times New Roman"/>
                <w:b/>
                <w:bCs/>
                <w:sz w:val="56"/>
                <w:szCs w:val="56"/>
                <w:lang w:eastAsia="en-US"/>
              </w:rPr>
              <w:t>202</w:t>
            </w:r>
            <w:r w:rsidR="00D0355A">
              <w:rPr>
                <w:rFonts w:ascii="Candara Light" w:hAnsi="Candara Light" w:eastAsia="SimHei" w:cs="Times New Roman"/>
                <w:b/>
                <w:bCs/>
                <w:sz w:val="56"/>
                <w:szCs w:val="56"/>
                <w:lang w:eastAsia="en-US"/>
              </w:rPr>
              <w:t>5</w:t>
            </w:r>
            <w:r w:rsidRPr="008041E2" w:rsidR="009B01C3">
              <w:rPr>
                <w:rFonts w:ascii="Candara Light" w:hAnsi="Candara Light" w:eastAsia="SimHei" w:cs="Times New Roman"/>
                <w:b/>
                <w:bCs/>
                <w:sz w:val="56"/>
                <w:szCs w:val="56"/>
                <w:lang w:eastAsia="en-US"/>
              </w:rPr>
              <w:t xml:space="preserve"> Term </w:t>
            </w:r>
            <w:r w:rsidRPr="008041E2" w:rsidR="00BF47F4">
              <w:rPr>
                <w:rFonts w:ascii="Candara Light" w:hAnsi="Candara Light" w:eastAsia="SimHei" w:cs="Times New Roman"/>
                <w:b/>
                <w:bCs/>
                <w:sz w:val="56"/>
                <w:szCs w:val="56"/>
                <w:lang w:eastAsia="en-US"/>
              </w:rPr>
              <w:t>2</w:t>
            </w:r>
            <w:r w:rsidRPr="008041E2" w:rsidR="0072633C">
              <w:rPr>
                <w:rFonts w:ascii="Candara Light" w:hAnsi="Candara Light" w:eastAsia="SimHei" w:cs="Times New Roman"/>
                <w:b/>
                <w:bCs/>
                <w:sz w:val="56"/>
                <w:szCs w:val="56"/>
                <w:lang w:eastAsia="en-US"/>
              </w:rPr>
              <w:t xml:space="preserve"> </w:t>
            </w:r>
            <w:r w:rsidRPr="008041E2" w:rsidR="009B01C3">
              <w:rPr>
                <w:rFonts w:ascii="Candara Light" w:hAnsi="Candara Light" w:eastAsia="SimHei" w:cs="Times New Roman"/>
                <w:b/>
                <w:bCs/>
                <w:sz w:val="56"/>
                <w:szCs w:val="56"/>
                <w:lang w:eastAsia="en-US"/>
              </w:rPr>
              <w:t>Overview</w:t>
            </w:r>
            <w:r w:rsidRPr="008041E2" w:rsidR="005A383E">
              <w:rPr>
                <w:rFonts w:ascii="Candara Light" w:hAnsi="Candara Light" w:eastAsia="SimHei" w:cs="Times New Roman"/>
                <w:b/>
                <w:sz w:val="200"/>
                <w:szCs w:val="200"/>
                <w:lang w:eastAsia="en-US"/>
              </w:rPr>
              <w:br/>
            </w:r>
            <w:r w:rsidRPr="008041E2" w:rsidR="00482738">
              <w:rPr>
                <w:rFonts w:ascii="Candara Light" w:hAnsi="Candara Light" w:eastAsia="SimHei" w:cs="Times New Roman"/>
                <w:b/>
                <w:bCs/>
                <w:sz w:val="56"/>
                <w:szCs w:val="56"/>
                <w:lang w:eastAsia="en-US"/>
              </w:rPr>
              <w:t>Prep</w:t>
            </w:r>
          </w:p>
          <w:sdt>
            <w:sdtPr>
              <w:rPr>
                <w:rFonts w:ascii="Candara Light" w:hAnsi="Candara Light" w:eastAsia="SimHei" w:cs="Times New Roman"/>
                <w:iCs/>
                <w:color w:val="666666"/>
                <w:sz w:val="44"/>
                <w:szCs w:val="44"/>
                <w:lang w:eastAsia="en-US"/>
              </w:rPr>
              <w:alias w:val="Document Subtitle"/>
              <w:tag w:val="DocumentSubtitle"/>
              <w:id w:val="892237444"/>
              <w:placeholder>
                <w:docPart w:val="4C0D242D052A4D31A680C33756DC1308"/>
              </w:placeholder>
              <w:dataBinding w:prefixMappings="xmlns:ns0='http://QCAA.qld.edu.au' " w:xpath="/ns0:QCAA[1]/ns0:DocumentSubtitle[1]" w:storeItemID="{ECF99190-FDC9-4DC7-BF4D-418697363580}"/>
              <w:text/>
            </w:sdtPr>
            <w:sdtEndPr/>
            <w:sdtContent>
              <w:p w:rsidRPr="005A383E" w:rsidR="005A383E" w:rsidP="29267760" w:rsidRDefault="005A383E" w14:paraId="4D49E095" w14:textId="77777777">
                <w:pPr>
                  <w:spacing w:after="120" w:line="264" w:lineRule="auto"/>
                  <w:rPr>
                    <w:rFonts w:ascii="Arial" w:hAnsi="Arial" w:eastAsia="SimHei" w:cs="Times New Roman"/>
                    <w:color w:val="666666"/>
                    <w:sz w:val="20"/>
                    <w:szCs w:val="20"/>
                    <w:lang w:eastAsia="en-US"/>
                  </w:rPr>
                </w:pPr>
                <w:r w:rsidRPr="008041E2">
                  <w:rPr>
                    <w:rFonts w:ascii="Candara Light" w:hAnsi="Candara Light" w:eastAsia="SimHei" w:cs="Times New Roman"/>
                    <w:color w:val="666666"/>
                    <w:sz w:val="44"/>
                    <w:szCs w:val="44"/>
                    <w:lang w:eastAsia="en-US"/>
                  </w:rPr>
                  <w:t xml:space="preserve">Palm Beach State School </w:t>
                </w:r>
              </w:p>
            </w:sdtContent>
          </w:sdt>
        </w:tc>
      </w:tr>
      <w:bookmarkEnd w:id="0"/>
    </w:tbl>
    <w:p w:rsidRPr="00C70F4A" w:rsidR="00AF509A" w:rsidP="00C70F4A" w:rsidRDefault="00AF509A" w14:paraId="36541186" w14:textId="4C93A69B">
      <w:pPr>
        <w:tabs>
          <w:tab w:val="left" w:pos="442"/>
        </w:tabs>
        <w:rPr>
          <w:sz w:val="20"/>
          <w:szCs w:val="20"/>
        </w:rPr>
      </w:pPr>
    </w:p>
    <w:tbl>
      <w:tblPr>
        <w:tblW w:w="2225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01"/>
        <w:gridCol w:w="10064"/>
        <w:gridCol w:w="2835"/>
        <w:gridCol w:w="7655"/>
      </w:tblGrid>
      <w:tr w:rsidRPr="002D028F" w:rsidR="00BC191B" w:rsidTr="5A3748D4" w14:paraId="0233C12A" w14:textId="77777777">
        <w:trPr>
          <w:trHeight w:val="506"/>
        </w:trPr>
        <w:tc>
          <w:tcPr>
            <w:tcW w:w="1701" w:type="dxa"/>
            <w:shd w:val="clear" w:color="auto" w:fill="2F5496" w:themeFill="accent1" w:themeFillShade="BF"/>
            <w:tcMar/>
            <w:vAlign w:val="center"/>
          </w:tcPr>
          <w:p w:rsidRPr="00D1606C" w:rsidR="00BC191B" w:rsidP="29267760" w:rsidRDefault="00BC191B" w14:paraId="02959F8C" w14:textId="3C6B93A7">
            <w:pPr>
              <w:spacing w:after="0"/>
              <w:rPr>
                <w:rFonts w:ascii="Candara" w:hAnsi="Candara" w:cstheme="majorBidi"/>
                <w:color w:val="FFFFFF" w:themeColor="background1"/>
                <w:sz w:val="20"/>
                <w:szCs w:val="20"/>
              </w:rPr>
            </w:pPr>
            <w:r w:rsidRPr="29267760">
              <w:rPr>
                <w:rFonts w:ascii="Candara" w:hAnsi="Candara" w:cstheme="majorBidi"/>
                <w:color w:val="FFFFFF" w:themeColor="background1"/>
                <w:sz w:val="20"/>
                <w:szCs w:val="20"/>
              </w:rPr>
              <w:t>Learning Area</w:t>
            </w:r>
          </w:p>
        </w:tc>
        <w:tc>
          <w:tcPr>
            <w:tcW w:w="12899" w:type="dxa"/>
            <w:gridSpan w:val="2"/>
            <w:shd w:val="clear" w:color="auto" w:fill="2F5496" w:themeFill="accent1" w:themeFillShade="BF"/>
            <w:tcMar/>
            <w:vAlign w:val="center"/>
          </w:tcPr>
          <w:p w:rsidRPr="00D1606C" w:rsidR="00BC191B" w:rsidP="29267760" w:rsidRDefault="00BC191B" w14:paraId="0A2AA1CD" w14:textId="0CD0DF59">
            <w:pPr>
              <w:spacing w:after="0"/>
              <w:rPr>
                <w:rFonts w:ascii="Candara" w:hAnsi="Candara" w:cstheme="majorBidi"/>
                <w:color w:val="FFFFFF" w:themeColor="background1"/>
                <w:sz w:val="20"/>
                <w:szCs w:val="20"/>
              </w:rPr>
            </w:pPr>
            <w:r w:rsidRPr="29267760">
              <w:rPr>
                <w:rFonts w:ascii="Candara" w:hAnsi="Candara" w:cstheme="majorBidi"/>
                <w:color w:val="FFFFFF" w:themeColor="background1"/>
                <w:sz w:val="20"/>
                <w:szCs w:val="20"/>
              </w:rPr>
              <w:t>Overview of content</w:t>
            </w:r>
          </w:p>
        </w:tc>
        <w:tc>
          <w:tcPr>
            <w:tcW w:w="7655" w:type="dxa"/>
            <w:shd w:val="clear" w:color="auto" w:fill="2F5496" w:themeFill="accent1" w:themeFillShade="BF"/>
            <w:tcMar/>
            <w:vAlign w:val="center"/>
          </w:tcPr>
          <w:p w:rsidRPr="00D1606C" w:rsidR="00BC191B" w:rsidP="29267760" w:rsidRDefault="00CA2D7F" w14:paraId="208DFD1B" w14:textId="5933BE02">
            <w:pPr>
              <w:spacing w:after="0"/>
              <w:rPr>
                <w:rFonts w:ascii="Candara" w:hAnsi="Candara" w:cstheme="majorBidi"/>
                <w:color w:val="FFFFFF" w:themeColor="background1"/>
                <w:sz w:val="20"/>
                <w:szCs w:val="20"/>
              </w:rPr>
            </w:pPr>
            <w:r w:rsidRPr="29267760">
              <w:rPr>
                <w:rFonts w:ascii="Candara" w:hAnsi="Candara" w:cstheme="majorBidi"/>
                <w:color w:val="FFFFFF" w:themeColor="background1"/>
                <w:sz w:val="20"/>
                <w:szCs w:val="20"/>
              </w:rPr>
              <w:t>Summative t</w:t>
            </w:r>
            <w:r w:rsidRPr="29267760" w:rsidR="00BC191B">
              <w:rPr>
                <w:rFonts w:ascii="Candara" w:hAnsi="Candara" w:cstheme="majorBidi"/>
                <w:color w:val="FFFFFF" w:themeColor="background1"/>
                <w:sz w:val="20"/>
                <w:szCs w:val="20"/>
              </w:rPr>
              <w:t>ask summary</w:t>
            </w:r>
          </w:p>
        </w:tc>
      </w:tr>
      <w:tr w:rsidRPr="002D028F" w:rsidR="00EA3C35" w:rsidTr="5A3748D4" w14:paraId="2A02737E" w14:textId="77777777">
        <w:trPr>
          <w:trHeight w:val="2127"/>
        </w:trPr>
        <w:tc>
          <w:tcPr>
            <w:tcW w:w="1701" w:type="dxa"/>
            <w:shd w:val="clear" w:color="auto" w:fill="2F5496" w:themeFill="accent1" w:themeFillShade="BF"/>
            <w:tcMar/>
            <w:vAlign w:val="center"/>
          </w:tcPr>
          <w:p w:rsidRPr="00D1606C" w:rsidR="00EA3C35" w:rsidP="29267760" w:rsidRDefault="00EA3C35" w14:paraId="16861F42" w14:textId="77777777">
            <w:pPr>
              <w:spacing w:after="0"/>
              <w:rPr>
                <w:rFonts w:ascii="Candara" w:hAnsi="Candara" w:cstheme="majorBidi"/>
                <w:color w:val="FFFFFF" w:themeColor="background1"/>
                <w:sz w:val="20"/>
                <w:szCs w:val="20"/>
              </w:rPr>
            </w:pPr>
            <w:r w:rsidRPr="29267760">
              <w:rPr>
                <w:rFonts w:ascii="Candara" w:hAnsi="Candara" w:cstheme="majorBidi"/>
                <w:color w:val="FFFFFF" w:themeColor="background1"/>
                <w:sz w:val="20"/>
                <w:szCs w:val="20"/>
              </w:rPr>
              <w:t>English</w:t>
            </w:r>
          </w:p>
        </w:tc>
        <w:tc>
          <w:tcPr>
            <w:tcW w:w="12899" w:type="dxa"/>
            <w:gridSpan w:val="2"/>
            <w:shd w:val="clear" w:color="auto" w:fill="auto"/>
            <w:tcMar/>
            <w:vAlign w:val="center"/>
          </w:tcPr>
          <w:p w:rsidRPr="00EF76BD" w:rsidR="00152D75" w:rsidP="00EF76BD" w:rsidRDefault="00152D75" w14:paraId="68DEAAF3" w14:textId="77777777">
            <w:pPr>
              <w:spacing w:after="0" w:line="240" w:lineRule="auto"/>
              <w:rPr>
                <w:rStyle w:val="normaltextrun"/>
                <w:rFonts w:ascii="Candara Light" w:hAnsi="Candara Light" w:cstheme="majorBidi"/>
                <w:color w:val="000000"/>
                <w:sz w:val="21"/>
                <w:szCs w:val="21"/>
                <w:shd w:val="clear" w:color="auto" w:fill="FFFFFF"/>
              </w:rPr>
            </w:pPr>
            <w:r w:rsidRPr="00EF76BD">
              <w:rPr>
                <w:rStyle w:val="normaltextrun"/>
                <w:rFonts w:ascii="Candara Light" w:hAnsi="Candara Light" w:cstheme="majorBidi"/>
                <w:b/>
                <w:bCs/>
                <w:color w:val="000000"/>
                <w:sz w:val="21"/>
                <w:szCs w:val="21"/>
                <w:shd w:val="clear" w:color="auto" w:fill="FFFFFF"/>
              </w:rPr>
              <w:t>Writing</w:t>
            </w:r>
            <w:r w:rsidRPr="00EF76BD">
              <w:rPr>
                <w:rStyle w:val="normaltextrun"/>
                <w:rFonts w:ascii="Candara Light" w:hAnsi="Candara Light" w:cstheme="majorBidi"/>
                <w:color w:val="000000"/>
                <w:sz w:val="21"/>
                <w:szCs w:val="21"/>
                <w:shd w:val="clear" w:color="auto" w:fill="FFFFFF"/>
              </w:rPr>
              <w:t xml:space="preserve">: </w:t>
            </w:r>
            <w:r w:rsidRPr="00EF76BD" w:rsidR="00482738">
              <w:rPr>
                <w:rStyle w:val="normaltextrun"/>
                <w:rFonts w:ascii="Candara Light" w:hAnsi="Candara Light" w:cstheme="majorBidi"/>
                <w:color w:val="000000"/>
                <w:sz w:val="21"/>
                <w:szCs w:val="21"/>
                <w:shd w:val="clear" w:color="auto" w:fill="FFFFFF"/>
              </w:rPr>
              <w:t>Students identify rhyming words and words with the same starting sounds. They will blend and segment single syllable words. Students will write a simple rhyming sentence</w:t>
            </w:r>
            <w:r w:rsidRPr="00EF76BD" w:rsidR="00542F9C">
              <w:rPr>
                <w:rStyle w:val="normaltextrun"/>
                <w:rFonts w:ascii="Candara Light" w:hAnsi="Candara Light" w:cstheme="majorBidi"/>
                <w:color w:val="000000"/>
                <w:sz w:val="21"/>
                <w:szCs w:val="21"/>
                <w:shd w:val="clear" w:color="auto" w:fill="FFFFFF"/>
              </w:rPr>
              <w:t xml:space="preserve">. </w:t>
            </w:r>
          </w:p>
          <w:p w:rsidR="00EF76BD" w:rsidP="00EF76BD" w:rsidRDefault="00152D75" w14:paraId="45EC8084" w14:textId="77777777">
            <w:pPr>
              <w:spacing w:after="0" w:line="240" w:lineRule="auto"/>
              <w:rPr>
                <w:rStyle w:val="eop"/>
                <w:rFonts w:ascii="Candara Light" w:hAnsi="Candara Light" w:cstheme="majorBidi"/>
                <w:sz w:val="21"/>
                <w:szCs w:val="21"/>
                <w:shd w:val="clear" w:color="auto" w:fill="FFFFFF"/>
              </w:rPr>
            </w:pPr>
            <w:r w:rsidRPr="00EF76BD">
              <w:rPr>
                <w:rStyle w:val="normaltextrun"/>
                <w:rFonts w:ascii="Candara Light" w:hAnsi="Candara Light" w:cstheme="majorBidi"/>
                <w:b/>
                <w:bCs/>
                <w:color w:val="000000"/>
                <w:sz w:val="21"/>
                <w:szCs w:val="21"/>
                <w:shd w:val="clear" w:color="auto" w:fill="FFFFFF"/>
              </w:rPr>
              <w:t>Speaking:</w:t>
            </w:r>
            <w:r w:rsidRPr="00EF76BD">
              <w:rPr>
                <w:rStyle w:val="normaltextrun"/>
                <w:rFonts w:ascii="Candara Light" w:hAnsi="Candara Light" w:cstheme="majorBidi"/>
                <w:color w:val="000000"/>
                <w:sz w:val="21"/>
                <w:szCs w:val="21"/>
                <w:shd w:val="clear" w:color="auto" w:fill="FFFFFF"/>
              </w:rPr>
              <w:t xml:space="preserve"> Students </w:t>
            </w:r>
            <w:r w:rsidRPr="00EF76BD" w:rsidR="00482738">
              <w:rPr>
                <w:rStyle w:val="normaltextrun"/>
                <w:rFonts w:ascii="Candara Light" w:hAnsi="Candara Light" w:cstheme="majorBidi"/>
                <w:color w:val="000000"/>
                <w:sz w:val="21"/>
                <w:szCs w:val="21"/>
                <w:shd w:val="clear" w:color="auto" w:fill="FFFFFF"/>
              </w:rPr>
              <w:t>will present their rhyme in various ways and listen and interact with others.</w:t>
            </w:r>
            <w:r w:rsidRPr="00EF76BD" w:rsidR="00482738">
              <w:rPr>
                <w:rStyle w:val="eop"/>
                <w:rFonts w:ascii="Candara Light" w:hAnsi="Candara Light" w:cstheme="majorBidi"/>
                <w:color w:val="000000"/>
                <w:sz w:val="21"/>
                <w:szCs w:val="21"/>
                <w:shd w:val="clear" w:color="auto" w:fill="FFFFFF"/>
              </w:rPr>
              <w:t> </w:t>
            </w:r>
            <w:r w:rsidRPr="00EF76BD" w:rsidR="00482738">
              <w:rPr>
                <w:rStyle w:val="eop"/>
                <w:rFonts w:ascii="Candara Light" w:hAnsi="Candara Light" w:cstheme="majorBidi"/>
                <w:sz w:val="21"/>
                <w:szCs w:val="21"/>
                <w:shd w:val="clear" w:color="auto" w:fill="FFFFFF"/>
              </w:rPr>
              <w:t xml:space="preserve"> </w:t>
            </w:r>
          </w:p>
          <w:p w:rsidRPr="00EF76BD" w:rsidR="00AC07B8" w:rsidP="00EF76BD" w:rsidRDefault="00152D75" w14:paraId="3269E6E5" w14:textId="3B3045A4">
            <w:pPr>
              <w:spacing w:after="0" w:line="240" w:lineRule="auto"/>
              <w:rPr>
                <w:rFonts w:ascii="Candara Light" w:hAnsi="Candara Light" w:cstheme="majorBidi"/>
                <w:sz w:val="21"/>
                <w:szCs w:val="21"/>
                <w:shd w:val="clear" w:color="auto" w:fill="FFFFFF"/>
              </w:rPr>
            </w:pPr>
            <w:r w:rsidRPr="00EF76BD">
              <w:rPr>
                <w:rFonts w:ascii="Candara Light" w:hAnsi="Candara Light" w:cstheme="majorBidi"/>
                <w:b/>
                <w:bCs/>
                <w:sz w:val="21"/>
                <w:szCs w:val="21"/>
              </w:rPr>
              <w:t>Reading:</w:t>
            </w:r>
            <w:r w:rsidRPr="00EF76BD">
              <w:rPr>
                <w:rFonts w:ascii="Candara Light" w:hAnsi="Candara Light" w:cstheme="majorBidi"/>
                <w:sz w:val="21"/>
                <w:szCs w:val="21"/>
              </w:rPr>
              <w:t xml:space="preserve"> </w:t>
            </w:r>
            <w:r w:rsidRPr="00EF76BD" w:rsidR="009F0357">
              <w:rPr>
                <w:rFonts w:ascii="Candara Light" w:hAnsi="Candara Light" w:cstheme="majorBidi"/>
                <w:sz w:val="21"/>
                <w:szCs w:val="21"/>
              </w:rPr>
              <w:t>Students will learn to identify all letter names and their corresponding sounds. They will also orally blend and segment sounds in words to support both reading and spelling. Using this knowledge, students will blend and decode CVC words, gradually progressing toward whole word reading (blending without sounding out). They will also work on developing automaticity with heart words—irregular high-frequency words learned by sight.</w:t>
            </w:r>
          </w:p>
        </w:tc>
        <w:tc>
          <w:tcPr>
            <w:tcW w:w="7655" w:type="dxa"/>
            <w:shd w:val="clear" w:color="auto" w:fill="auto"/>
            <w:tcMar/>
            <w:vAlign w:val="center"/>
          </w:tcPr>
          <w:p w:rsidRPr="00EF76BD" w:rsidR="00EA3C35" w:rsidP="00EE4352" w:rsidRDefault="00607D36" w14:paraId="72BA5B5F" w14:textId="039DE904">
            <w:pPr>
              <w:spacing w:after="0" w:line="240" w:lineRule="auto"/>
              <w:rPr>
                <w:rFonts w:ascii="Candara Light" w:hAnsi="Candara Light" w:eastAsiaTheme="majorEastAsia" w:cstheme="majorBidi"/>
                <w:color w:val="000000" w:themeColor="text1"/>
                <w:sz w:val="21"/>
                <w:szCs w:val="21"/>
              </w:rPr>
            </w:pPr>
            <w:r w:rsidRPr="00EF76BD">
              <w:rPr>
                <w:rFonts w:ascii="Candara Light" w:hAnsi="Candara Light" w:eastAsiaTheme="majorEastAsia" w:cstheme="majorBidi"/>
                <w:b/>
                <w:bCs/>
                <w:color w:val="000000" w:themeColor="text1"/>
                <w:sz w:val="21"/>
                <w:szCs w:val="21"/>
              </w:rPr>
              <w:t>Writing</w:t>
            </w:r>
            <w:r w:rsidRPr="00EF76BD" w:rsidR="00152D75">
              <w:rPr>
                <w:rFonts w:ascii="Candara Light" w:hAnsi="Candara Light" w:eastAsiaTheme="majorEastAsia" w:cstheme="majorBidi"/>
                <w:b/>
                <w:bCs/>
                <w:color w:val="000000" w:themeColor="text1"/>
                <w:sz w:val="21"/>
                <w:szCs w:val="21"/>
              </w:rPr>
              <w:t>/Speaking</w:t>
            </w:r>
            <w:r w:rsidRPr="00EF76BD">
              <w:rPr>
                <w:rFonts w:ascii="Candara Light" w:hAnsi="Candara Light" w:eastAsiaTheme="majorEastAsia" w:cstheme="majorBidi"/>
                <w:color w:val="000000" w:themeColor="text1"/>
                <w:sz w:val="21"/>
                <w:szCs w:val="21"/>
              </w:rPr>
              <w:t xml:space="preserve">: </w:t>
            </w:r>
            <w:r w:rsidRPr="00EF76BD" w:rsidR="00482738">
              <w:rPr>
                <w:rFonts w:ascii="Candara Light" w:hAnsi="Candara Light" w:eastAsiaTheme="majorEastAsia" w:cstheme="majorBidi"/>
                <w:color w:val="000000" w:themeColor="text1"/>
                <w:sz w:val="21"/>
                <w:szCs w:val="21"/>
              </w:rPr>
              <w:t xml:space="preserve">Students will </w:t>
            </w:r>
            <w:r w:rsidRPr="00EF76BD" w:rsidR="26CB98E0">
              <w:rPr>
                <w:rFonts w:ascii="Candara Light" w:hAnsi="Candara Light" w:eastAsiaTheme="majorEastAsia" w:cstheme="majorBidi"/>
                <w:color w:val="000000" w:themeColor="text1"/>
                <w:sz w:val="21"/>
                <w:szCs w:val="21"/>
              </w:rPr>
              <w:t>identify words that rhyme and words with the same starting sound. They</w:t>
            </w:r>
            <w:r w:rsidRPr="00EF76BD" w:rsidR="00482738">
              <w:rPr>
                <w:rFonts w:ascii="Candara Light" w:hAnsi="Candara Light" w:eastAsiaTheme="majorEastAsia" w:cstheme="majorBidi"/>
                <w:color w:val="000000" w:themeColor="text1"/>
                <w:sz w:val="21"/>
                <w:szCs w:val="21"/>
              </w:rPr>
              <w:t xml:space="preserve"> will write a simple rhyming sentence (using some punctuation i.e., full stops, spaces, capital letters) and present it to their peers.</w:t>
            </w:r>
          </w:p>
          <w:p w:rsidRPr="00EF76BD" w:rsidR="00FF0D06" w:rsidP="00FF0D06" w:rsidRDefault="00FF0D06" w14:paraId="19D20B26" w14:textId="21C690A6">
            <w:pPr>
              <w:spacing w:before="120" w:after="120"/>
              <w:rPr>
                <w:rFonts w:ascii="Candara Light" w:hAnsi="Candara Light" w:cstheme="majorBidi"/>
                <w:sz w:val="21"/>
                <w:szCs w:val="21"/>
              </w:rPr>
            </w:pPr>
            <w:r w:rsidRPr="00EF76BD">
              <w:rPr>
                <w:rFonts w:ascii="Candara Light" w:hAnsi="Candara Light" w:eastAsiaTheme="majorEastAsia" w:cstheme="majorBidi"/>
                <w:b/>
                <w:bCs/>
                <w:color w:val="000000" w:themeColor="text1"/>
                <w:sz w:val="21"/>
                <w:szCs w:val="21"/>
              </w:rPr>
              <w:t>Reading</w:t>
            </w:r>
            <w:r w:rsidRPr="00EF76BD">
              <w:rPr>
                <w:rFonts w:ascii="Candara Light" w:hAnsi="Candara Light" w:eastAsiaTheme="majorEastAsia" w:cstheme="majorBidi"/>
                <w:color w:val="000000" w:themeColor="text1"/>
                <w:sz w:val="21"/>
                <w:szCs w:val="21"/>
              </w:rPr>
              <w:t xml:space="preserve">: </w:t>
            </w:r>
            <w:r w:rsidRPr="00EF76BD" w:rsidR="00787957">
              <w:rPr>
                <w:rFonts w:ascii="Candara Light" w:hAnsi="Candara Light" w:eastAsiaTheme="majorEastAsia" w:cstheme="majorBidi"/>
                <w:color w:val="000000" w:themeColor="text1"/>
                <w:sz w:val="21"/>
                <w:szCs w:val="21"/>
              </w:rPr>
              <w:t>Students</w:t>
            </w:r>
            <w:r w:rsidRPr="00EF76BD">
              <w:rPr>
                <w:rFonts w:ascii="Candara Light" w:hAnsi="Candara Light" w:eastAsiaTheme="majorEastAsia" w:cstheme="majorBidi"/>
                <w:color w:val="000000" w:themeColor="text1"/>
                <w:sz w:val="21"/>
                <w:szCs w:val="21"/>
              </w:rPr>
              <w:t xml:space="preserve"> </w:t>
            </w:r>
            <w:r w:rsidRPr="00EF76BD">
              <w:rPr>
                <w:rFonts w:ascii="Candara Light" w:hAnsi="Candara Light" w:cstheme="majorBidi"/>
                <w:sz w:val="21"/>
                <w:szCs w:val="21"/>
              </w:rPr>
              <w:t>read/name the letters and sounds of the English alphabet.</w:t>
            </w:r>
            <w:r w:rsidRPr="00EF76BD" w:rsidR="002974AB">
              <w:rPr>
                <w:rFonts w:ascii="Candara Light" w:hAnsi="Candara Light" w:cstheme="majorBidi"/>
                <w:sz w:val="21"/>
                <w:szCs w:val="21"/>
              </w:rPr>
              <w:t xml:space="preserve"> They read CVC – real words and some high frequency words.</w:t>
            </w:r>
            <w:r w:rsidRPr="00EF76BD" w:rsidR="0018278C">
              <w:rPr>
                <w:rFonts w:ascii="Candara Light" w:hAnsi="Candara Light" w:cstheme="majorBidi"/>
                <w:sz w:val="21"/>
                <w:szCs w:val="21"/>
              </w:rPr>
              <w:t xml:space="preserve"> Students blend and segment single syllable words. </w:t>
            </w:r>
          </w:p>
        </w:tc>
      </w:tr>
      <w:tr w:rsidRPr="002D028F" w:rsidR="00482738" w:rsidTr="5A3748D4" w14:paraId="2B15125C" w14:textId="77777777">
        <w:trPr>
          <w:trHeight w:val="977"/>
        </w:trPr>
        <w:tc>
          <w:tcPr>
            <w:tcW w:w="1701" w:type="dxa"/>
            <w:shd w:val="clear" w:color="auto" w:fill="2F5496" w:themeFill="accent1" w:themeFillShade="BF"/>
            <w:tcMar/>
            <w:vAlign w:val="center"/>
          </w:tcPr>
          <w:p w:rsidRPr="00D1606C" w:rsidR="00482738" w:rsidP="29267760" w:rsidRDefault="00482738" w14:paraId="3B157593" w14:textId="77777777">
            <w:pPr>
              <w:spacing w:after="0"/>
              <w:rPr>
                <w:rFonts w:ascii="Candara" w:hAnsi="Candara" w:cstheme="majorBidi"/>
                <w:color w:val="FFFFFF" w:themeColor="background1"/>
                <w:sz w:val="20"/>
                <w:szCs w:val="20"/>
              </w:rPr>
            </w:pPr>
            <w:r w:rsidRPr="29267760">
              <w:rPr>
                <w:rFonts w:ascii="Candara" w:hAnsi="Candara" w:cstheme="majorBidi"/>
                <w:color w:val="FFFFFF" w:themeColor="background1"/>
                <w:sz w:val="20"/>
                <w:szCs w:val="20"/>
              </w:rPr>
              <w:t>Mathematics</w:t>
            </w:r>
          </w:p>
        </w:tc>
        <w:tc>
          <w:tcPr>
            <w:tcW w:w="12899" w:type="dxa"/>
            <w:gridSpan w:val="2"/>
            <w:shd w:val="clear" w:color="auto" w:fill="auto"/>
            <w:tcMar/>
            <w:vAlign w:val="center"/>
          </w:tcPr>
          <w:p w:rsidRPr="00EF76BD" w:rsidR="00482738" w:rsidP="00EE4352" w:rsidRDefault="00482738" w14:paraId="6CECA976" w14:textId="59FB6667">
            <w:pPr>
              <w:spacing w:after="0" w:line="240" w:lineRule="auto"/>
              <w:rPr>
                <w:rFonts w:ascii="Candara Light" w:hAnsi="Candara Light" w:eastAsiaTheme="majorEastAsia" w:cstheme="majorBidi"/>
                <w:color w:val="000000"/>
                <w:sz w:val="21"/>
                <w:szCs w:val="21"/>
                <w:shd w:val="clear" w:color="auto" w:fill="FFFFFF"/>
              </w:rPr>
            </w:pPr>
            <w:r w:rsidRPr="00EF76BD">
              <w:rPr>
                <w:rFonts w:ascii="Candara Light" w:hAnsi="Candara Light" w:eastAsiaTheme="majorEastAsia" w:cstheme="majorBidi"/>
                <w:b/>
                <w:bCs/>
                <w:color w:val="000000"/>
                <w:sz w:val="21"/>
                <w:szCs w:val="21"/>
                <w:shd w:val="clear" w:color="auto" w:fill="FFFFFF"/>
              </w:rPr>
              <w:t>Number:</w:t>
            </w:r>
            <w:r w:rsidRPr="00EF76BD">
              <w:rPr>
                <w:rFonts w:ascii="Candara Light" w:hAnsi="Candara Light" w:eastAsiaTheme="majorEastAsia" w:cstheme="majorBidi"/>
                <w:color w:val="000000"/>
                <w:sz w:val="21"/>
                <w:szCs w:val="21"/>
                <w:shd w:val="clear" w:color="auto" w:fill="FFFFFF"/>
              </w:rPr>
              <w:t xml:space="preserve"> Students will orally count from 1 to 20</w:t>
            </w:r>
            <w:r w:rsidRPr="00EF76BD" w:rsidR="51C43BC6">
              <w:rPr>
                <w:rFonts w:ascii="Candara Light" w:hAnsi="Candara Light" w:eastAsiaTheme="majorEastAsia" w:cstheme="majorBidi"/>
                <w:color w:val="000000"/>
                <w:sz w:val="21"/>
                <w:szCs w:val="21"/>
                <w:shd w:val="clear" w:color="auto" w:fill="FFFFFF"/>
              </w:rPr>
              <w:t xml:space="preserve"> and backwards from 10.</w:t>
            </w:r>
            <w:r w:rsidRPr="00EF76BD">
              <w:rPr>
                <w:rFonts w:ascii="Candara Light" w:hAnsi="Candara Light" w:eastAsiaTheme="majorEastAsia" w:cstheme="majorBidi"/>
                <w:color w:val="000000"/>
                <w:sz w:val="21"/>
                <w:szCs w:val="21"/>
                <w:shd w:val="clear" w:color="auto" w:fill="FFFFFF"/>
              </w:rPr>
              <w:t xml:space="preserve"> They will continue to explore numbers to 20 and beyond. </w:t>
            </w:r>
            <w:r w:rsidRPr="00EF76BD" w:rsidR="532A5884">
              <w:rPr>
                <w:rFonts w:ascii="Candara Light" w:hAnsi="Candara Light" w:eastAsiaTheme="majorEastAsia" w:cstheme="majorBidi"/>
                <w:color w:val="000000"/>
                <w:sz w:val="21"/>
                <w:szCs w:val="21"/>
                <w:shd w:val="clear" w:color="auto" w:fill="FFFFFF"/>
              </w:rPr>
              <w:t>Students</w:t>
            </w:r>
            <w:r w:rsidRPr="00EF76BD">
              <w:rPr>
                <w:rFonts w:ascii="Candara Light" w:hAnsi="Candara Light" w:eastAsiaTheme="majorEastAsia" w:cstheme="majorBidi"/>
                <w:color w:val="000000"/>
                <w:sz w:val="21"/>
                <w:szCs w:val="21"/>
                <w:shd w:val="clear" w:color="auto" w:fill="FFFFFF"/>
              </w:rPr>
              <w:t xml:space="preserve"> will make connections between number names, numerals and quantities up to 10 through games and hands on materials. </w:t>
            </w:r>
            <w:r w:rsidRPr="00EF76BD" w:rsidR="56F11BC4">
              <w:rPr>
                <w:rFonts w:ascii="Candara Light" w:hAnsi="Candara Light" w:eastAsiaTheme="majorEastAsia" w:cstheme="majorBidi"/>
                <w:color w:val="000000"/>
                <w:sz w:val="21"/>
                <w:szCs w:val="21"/>
                <w:shd w:val="clear" w:color="auto" w:fill="FFFFFF"/>
              </w:rPr>
              <w:t>They will place numbers on a number line</w:t>
            </w:r>
            <w:r w:rsidRPr="00EF76BD" w:rsidR="38D234EA">
              <w:rPr>
                <w:rFonts w:ascii="Candara Light" w:hAnsi="Candara Light" w:eastAsiaTheme="majorEastAsia" w:cstheme="majorBidi"/>
                <w:color w:val="000000"/>
                <w:sz w:val="21"/>
                <w:szCs w:val="21"/>
                <w:shd w:val="clear" w:color="auto" w:fill="FFFFFF"/>
              </w:rPr>
              <w:t>, identify missing numbers</w:t>
            </w:r>
            <w:r w:rsidRPr="00EF76BD" w:rsidR="56F11BC4">
              <w:rPr>
                <w:rFonts w:ascii="Candara Light" w:hAnsi="Candara Light" w:eastAsiaTheme="majorEastAsia" w:cstheme="majorBidi"/>
                <w:color w:val="000000"/>
                <w:sz w:val="21"/>
                <w:szCs w:val="21"/>
                <w:shd w:val="clear" w:color="auto" w:fill="FFFFFF"/>
              </w:rPr>
              <w:t xml:space="preserve"> and </w:t>
            </w:r>
            <w:r w:rsidRPr="00EF76BD" w:rsidR="038DBCCE">
              <w:rPr>
                <w:rFonts w:ascii="Candara Light" w:hAnsi="Candara Light" w:eastAsiaTheme="majorEastAsia" w:cstheme="majorBidi"/>
                <w:color w:val="000000"/>
                <w:sz w:val="21"/>
                <w:szCs w:val="21"/>
                <w:shd w:val="clear" w:color="auto" w:fill="FFFFFF"/>
              </w:rPr>
              <w:t xml:space="preserve">compare </w:t>
            </w:r>
            <w:r w:rsidRPr="00EF76BD">
              <w:rPr>
                <w:rFonts w:ascii="Candara Light" w:hAnsi="Candara Light" w:eastAsiaTheme="majorEastAsia" w:cstheme="majorBidi"/>
                <w:color w:val="000000"/>
                <w:sz w:val="21"/>
                <w:szCs w:val="21"/>
                <w:shd w:val="clear" w:color="auto" w:fill="FFFFFF"/>
              </w:rPr>
              <w:t>small collections to 10.</w:t>
            </w:r>
          </w:p>
          <w:p w:rsidRPr="00EF76BD" w:rsidR="00482738" w:rsidP="00EE4352" w:rsidRDefault="00482738" w14:paraId="19373058" w14:textId="3A50D0DC">
            <w:pPr>
              <w:spacing w:after="0" w:line="240" w:lineRule="auto"/>
              <w:rPr>
                <w:rFonts w:ascii="Candara Light" w:hAnsi="Candara Light" w:eastAsia="Candara Light" w:cs="Candara Light"/>
                <w:sz w:val="21"/>
                <w:szCs w:val="21"/>
              </w:rPr>
            </w:pPr>
            <w:r w:rsidRPr="00EF76BD">
              <w:rPr>
                <w:rFonts w:ascii="Candara Light" w:hAnsi="Candara Light" w:eastAsiaTheme="majorEastAsia" w:cstheme="majorBidi"/>
                <w:b/>
                <w:bCs/>
                <w:color w:val="000000"/>
                <w:sz w:val="21"/>
                <w:szCs w:val="21"/>
                <w:shd w:val="clear" w:color="auto" w:fill="FFFFFF"/>
              </w:rPr>
              <w:t>Measurement and Geometry:</w:t>
            </w:r>
            <w:r w:rsidRPr="00EF76BD">
              <w:rPr>
                <w:rFonts w:ascii="Candara Light" w:hAnsi="Candara Light" w:eastAsiaTheme="majorEastAsia" w:cstheme="majorBidi"/>
                <w:color w:val="000000"/>
                <w:sz w:val="21"/>
                <w:szCs w:val="21"/>
                <w:shd w:val="clear" w:color="auto" w:fill="FFFFFF"/>
              </w:rPr>
              <w:t xml:space="preserve"> </w:t>
            </w:r>
            <w:r w:rsidRPr="00EF76BD">
              <w:rPr>
                <w:rFonts w:ascii="Candara Light" w:hAnsi="Candara Light" w:eastAsia="Candara Light" w:cs="Candara Light"/>
                <w:color w:val="000000" w:themeColor="text1"/>
                <w:sz w:val="21"/>
                <w:szCs w:val="21"/>
              </w:rPr>
              <w:t xml:space="preserve">Students will </w:t>
            </w:r>
            <w:r w:rsidRPr="00EF76BD" w:rsidR="6466FEFA">
              <w:rPr>
                <w:rFonts w:ascii="Candara Light" w:hAnsi="Candara Light" w:eastAsia="Candara Light" w:cs="Candara Light"/>
                <w:color w:val="000000" w:themeColor="text1"/>
                <w:sz w:val="21"/>
                <w:szCs w:val="21"/>
              </w:rPr>
              <w:t>compare</w:t>
            </w:r>
            <w:r w:rsidRPr="00EF76BD">
              <w:rPr>
                <w:rFonts w:ascii="Candara Light" w:hAnsi="Candara Light" w:eastAsia="Candara Light" w:cs="Candara Light"/>
                <w:color w:val="000000" w:themeColor="text1"/>
                <w:sz w:val="21"/>
                <w:szCs w:val="21"/>
              </w:rPr>
              <w:t xml:space="preserve"> and </w:t>
            </w:r>
            <w:r w:rsidRPr="00EF76BD" w:rsidR="6466FEFA">
              <w:rPr>
                <w:rFonts w:ascii="Candara Light" w:hAnsi="Candara Light" w:eastAsia="Candara Light" w:cs="Candara Light"/>
                <w:color w:val="000000" w:themeColor="text1"/>
                <w:sz w:val="21"/>
                <w:szCs w:val="21"/>
              </w:rPr>
              <w:t xml:space="preserve">describe </w:t>
            </w:r>
            <w:r w:rsidRPr="00EF76BD">
              <w:rPr>
                <w:rFonts w:ascii="Candara Light" w:hAnsi="Candara Light" w:eastAsia="Candara Light" w:cs="Candara Light"/>
                <w:color w:val="000000" w:themeColor="text1"/>
                <w:sz w:val="21"/>
                <w:szCs w:val="21"/>
              </w:rPr>
              <w:t xml:space="preserve">objects </w:t>
            </w:r>
            <w:r w:rsidRPr="00EF76BD" w:rsidR="6466FEFA">
              <w:rPr>
                <w:rFonts w:ascii="Candara Light" w:hAnsi="Candara Light" w:eastAsia="Candara Light" w:cs="Candara Light"/>
                <w:color w:val="000000" w:themeColor="text1"/>
                <w:sz w:val="21"/>
                <w:szCs w:val="21"/>
              </w:rPr>
              <w:t>based on their mass, length and capacity. Through hands-on activities, students will compare objects by identifying, which is heavier or lighter, longer or shorter, and holds more or less. They will learn to explain their reasoning using simple comparative language and observations</w:t>
            </w:r>
            <w:r w:rsidRPr="00EF76BD">
              <w:rPr>
                <w:rFonts w:ascii="Candara Light" w:hAnsi="Candara Light" w:eastAsia="Candara Light" w:cs="Candara Light"/>
                <w:color w:val="000000" w:themeColor="text1"/>
                <w:sz w:val="21"/>
                <w:szCs w:val="21"/>
              </w:rPr>
              <w:t xml:space="preserve">. </w:t>
            </w:r>
          </w:p>
        </w:tc>
        <w:tc>
          <w:tcPr>
            <w:tcW w:w="7655" w:type="dxa"/>
            <w:shd w:val="clear" w:color="auto" w:fill="auto"/>
            <w:tcMar/>
            <w:vAlign w:val="center"/>
          </w:tcPr>
          <w:p w:rsidRPr="00EF76BD" w:rsidR="269BDBBA" w:rsidP="269BDBBA" w:rsidRDefault="00482738" w14:paraId="13FECA03" w14:textId="10C63EB4">
            <w:pPr>
              <w:spacing w:after="0" w:line="240" w:lineRule="auto"/>
              <w:rPr>
                <w:rFonts w:ascii="Candara Light" w:hAnsi="Candara Light" w:eastAsiaTheme="majorEastAsia" w:cstheme="majorBidi"/>
                <w:sz w:val="21"/>
                <w:szCs w:val="21"/>
              </w:rPr>
            </w:pPr>
            <w:r w:rsidRPr="00EF76BD">
              <w:rPr>
                <w:rFonts w:ascii="Candara Light" w:hAnsi="Candara Light" w:eastAsiaTheme="majorEastAsia" w:cstheme="majorBidi"/>
                <w:b/>
                <w:bCs/>
                <w:sz w:val="21"/>
                <w:szCs w:val="21"/>
              </w:rPr>
              <w:t>Number:</w:t>
            </w:r>
            <w:r w:rsidRPr="00EF76BD">
              <w:rPr>
                <w:rFonts w:ascii="Candara Light" w:hAnsi="Candara Light" w:eastAsiaTheme="majorEastAsia" w:cstheme="majorBidi"/>
                <w:sz w:val="21"/>
                <w:szCs w:val="21"/>
              </w:rPr>
              <w:t xml:space="preserve"> Students will make connections between number names, numerals and quantities up to 10. They will </w:t>
            </w:r>
            <w:r w:rsidRPr="00EF76BD" w:rsidR="7338499D">
              <w:rPr>
                <w:rFonts w:ascii="Candara Light" w:hAnsi="Candara Light" w:eastAsiaTheme="majorEastAsia" w:cstheme="majorBidi"/>
                <w:sz w:val="21"/>
                <w:szCs w:val="21"/>
              </w:rPr>
              <w:t>place numbers on</w:t>
            </w:r>
            <w:r w:rsidRPr="00EF76BD">
              <w:rPr>
                <w:rFonts w:ascii="Candara Light" w:hAnsi="Candara Light" w:eastAsiaTheme="majorEastAsia" w:cstheme="majorBidi"/>
                <w:sz w:val="21"/>
                <w:szCs w:val="21"/>
              </w:rPr>
              <w:t xml:space="preserve"> </w:t>
            </w:r>
            <w:r w:rsidRPr="00EF76BD" w:rsidR="7338499D">
              <w:rPr>
                <w:rFonts w:ascii="Candara Light" w:hAnsi="Candara Light" w:eastAsiaTheme="majorEastAsia" w:cstheme="majorBidi"/>
                <w:sz w:val="21"/>
                <w:szCs w:val="21"/>
              </w:rPr>
              <w:t>a number line</w:t>
            </w:r>
            <w:r w:rsidRPr="00EF76BD">
              <w:rPr>
                <w:rFonts w:ascii="Candara Light" w:hAnsi="Candara Light" w:eastAsiaTheme="majorEastAsia" w:cstheme="majorBidi"/>
                <w:sz w:val="21"/>
                <w:szCs w:val="21"/>
              </w:rPr>
              <w:t xml:space="preserve"> and </w:t>
            </w:r>
            <w:r w:rsidRPr="00EF76BD" w:rsidR="7338499D">
              <w:rPr>
                <w:rFonts w:ascii="Candara Light" w:hAnsi="Candara Light" w:eastAsiaTheme="majorEastAsia" w:cstheme="majorBidi"/>
                <w:sz w:val="21"/>
                <w:szCs w:val="21"/>
              </w:rPr>
              <w:t>represent numbers using hands on</w:t>
            </w:r>
            <w:r w:rsidRPr="00EF76BD" w:rsidR="3E01230C">
              <w:rPr>
                <w:rFonts w:ascii="Candara Light" w:hAnsi="Candara Light" w:eastAsiaTheme="majorEastAsia" w:cstheme="majorBidi"/>
                <w:sz w:val="21"/>
                <w:szCs w:val="21"/>
              </w:rPr>
              <w:t xml:space="preserve"> counters</w:t>
            </w:r>
            <w:r w:rsidRPr="00EF76BD" w:rsidR="677220F9">
              <w:rPr>
                <w:rFonts w:ascii="Candara Light" w:hAnsi="Candara Light" w:eastAsiaTheme="majorEastAsia" w:cstheme="majorBidi"/>
                <w:sz w:val="21"/>
                <w:szCs w:val="21"/>
              </w:rPr>
              <w:t>. Students will</w:t>
            </w:r>
            <w:r w:rsidRPr="00EF76BD" w:rsidR="7338499D">
              <w:rPr>
                <w:rFonts w:ascii="Candara Light" w:hAnsi="Candara Light" w:eastAsiaTheme="majorEastAsia" w:cstheme="majorBidi"/>
                <w:sz w:val="21"/>
                <w:szCs w:val="21"/>
              </w:rPr>
              <w:t xml:space="preserve"> </w:t>
            </w:r>
            <w:r w:rsidRPr="00EF76BD" w:rsidR="20241E20">
              <w:rPr>
                <w:rFonts w:ascii="Candara Light" w:hAnsi="Candara Light" w:eastAsiaTheme="majorEastAsia" w:cstheme="majorBidi"/>
                <w:sz w:val="21"/>
                <w:szCs w:val="21"/>
              </w:rPr>
              <w:t>compare</w:t>
            </w:r>
            <w:r w:rsidRPr="00EF76BD">
              <w:rPr>
                <w:rFonts w:ascii="Candara Light" w:hAnsi="Candara Light" w:eastAsiaTheme="majorEastAsia" w:cstheme="majorBidi"/>
                <w:sz w:val="21"/>
                <w:szCs w:val="21"/>
              </w:rPr>
              <w:t xml:space="preserve"> small collections</w:t>
            </w:r>
            <w:r w:rsidRPr="00EF76BD" w:rsidR="1C9B3C0C">
              <w:rPr>
                <w:rFonts w:ascii="Candara Light" w:hAnsi="Candara Light" w:eastAsiaTheme="majorEastAsia" w:cstheme="majorBidi"/>
                <w:sz w:val="21"/>
                <w:szCs w:val="21"/>
              </w:rPr>
              <w:t>, identifying which collection has more and explaining why</w:t>
            </w:r>
            <w:r w:rsidRPr="00EF76BD">
              <w:rPr>
                <w:rFonts w:ascii="Candara Light" w:hAnsi="Candara Light" w:eastAsiaTheme="majorEastAsia" w:cstheme="majorBidi"/>
                <w:sz w:val="21"/>
                <w:szCs w:val="21"/>
              </w:rPr>
              <w:t xml:space="preserve">. </w:t>
            </w:r>
          </w:p>
          <w:p w:rsidRPr="00EF76BD" w:rsidR="00482738" w:rsidP="00EE4352" w:rsidRDefault="00482738" w14:paraId="28F07068" w14:textId="235ADDAF">
            <w:pPr>
              <w:spacing w:after="0" w:line="240" w:lineRule="auto"/>
              <w:rPr>
                <w:rFonts w:ascii="Candara Light" w:hAnsi="Candara Light" w:eastAsiaTheme="majorEastAsia" w:cstheme="majorBidi"/>
                <w:sz w:val="21"/>
                <w:szCs w:val="21"/>
              </w:rPr>
            </w:pPr>
            <w:r w:rsidRPr="00EF76BD">
              <w:rPr>
                <w:rFonts w:ascii="Candara Light" w:hAnsi="Candara Light" w:eastAsiaTheme="majorEastAsia" w:cstheme="majorBidi"/>
                <w:b/>
                <w:bCs/>
                <w:sz w:val="21"/>
                <w:szCs w:val="21"/>
              </w:rPr>
              <w:t>Measurement and Geometry:</w:t>
            </w:r>
            <w:r w:rsidRPr="00EF76BD">
              <w:rPr>
                <w:rFonts w:ascii="Candara Light" w:hAnsi="Candara Light" w:eastAsiaTheme="majorEastAsia" w:cstheme="majorBidi"/>
                <w:sz w:val="21"/>
                <w:szCs w:val="21"/>
              </w:rPr>
              <w:t xml:space="preserve"> Students will </w:t>
            </w:r>
            <w:r w:rsidRPr="00EF76BD" w:rsidR="77DAB30C">
              <w:rPr>
                <w:rFonts w:ascii="Candara Light" w:hAnsi="Candara Light" w:eastAsiaTheme="majorEastAsia" w:cstheme="majorBidi"/>
                <w:sz w:val="21"/>
                <w:szCs w:val="21"/>
              </w:rPr>
              <w:t>describe</w:t>
            </w:r>
            <w:r w:rsidRPr="00EF76BD">
              <w:rPr>
                <w:rFonts w:ascii="Candara Light" w:hAnsi="Candara Light" w:eastAsiaTheme="majorEastAsia" w:cstheme="majorBidi"/>
                <w:sz w:val="21"/>
                <w:szCs w:val="21"/>
              </w:rPr>
              <w:t xml:space="preserve"> and </w:t>
            </w:r>
            <w:r w:rsidRPr="00EF76BD" w:rsidR="77DAB30C">
              <w:rPr>
                <w:rFonts w:ascii="Candara Light" w:hAnsi="Candara Light" w:eastAsiaTheme="majorEastAsia" w:cstheme="majorBidi"/>
                <w:sz w:val="21"/>
                <w:szCs w:val="21"/>
              </w:rPr>
              <w:t>compare objects</w:t>
            </w:r>
            <w:r w:rsidRPr="00EF76BD">
              <w:rPr>
                <w:rFonts w:ascii="Candara Light" w:hAnsi="Candara Light" w:eastAsiaTheme="majorEastAsia" w:cstheme="majorBidi"/>
                <w:sz w:val="21"/>
                <w:szCs w:val="21"/>
              </w:rPr>
              <w:t xml:space="preserve"> based on </w:t>
            </w:r>
            <w:r w:rsidRPr="00EF76BD" w:rsidR="77DAB30C">
              <w:rPr>
                <w:rFonts w:ascii="Candara Light" w:hAnsi="Candara Light" w:eastAsiaTheme="majorEastAsia" w:cstheme="majorBidi"/>
                <w:sz w:val="21"/>
                <w:szCs w:val="21"/>
              </w:rPr>
              <w:t xml:space="preserve">their mass, length and capacity. </w:t>
            </w:r>
          </w:p>
        </w:tc>
      </w:tr>
      <w:tr w:rsidRPr="002D028F" w:rsidR="00482738" w:rsidTr="5A3748D4" w14:paraId="62773031" w14:textId="77777777">
        <w:trPr>
          <w:trHeight w:val="975"/>
        </w:trPr>
        <w:tc>
          <w:tcPr>
            <w:tcW w:w="1701" w:type="dxa"/>
            <w:shd w:val="clear" w:color="auto" w:fill="2F5496" w:themeFill="accent1" w:themeFillShade="BF"/>
            <w:tcMar/>
            <w:vAlign w:val="center"/>
          </w:tcPr>
          <w:p w:rsidRPr="00D1606C" w:rsidR="00482738" w:rsidP="29267760" w:rsidRDefault="00482738" w14:paraId="626E1F53" w14:textId="77777777">
            <w:pPr>
              <w:spacing w:after="0"/>
              <w:rPr>
                <w:rFonts w:ascii="Candara" w:hAnsi="Candara" w:cstheme="majorBidi"/>
                <w:color w:val="FFFFFF" w:themeColor="background1"/>
                <w:sz w:val="20"/>
                <w:szCs w:val="20"/>
              </w:rPr>
            </w:pPr>
            <w:r w:rsidRPr="29267760">
              <w:rPr>
                <w:rFonts w:ascii="Candara" w:hAnsi="Candara" w:cstheme="majorBidi"/>
                <w:color w:val="FFFFFF" w:themeColor="background1"/>
                <w:sz w:val="20"/>
                <w:szCs w:val="20"/>
              </w:rPr>
              <w:t>Science</w:t>
            </w:r>
          </w:p>
        </w:tc>
        <w:tc>
          <w:tcPr>
            <w:tcW w:w="12899" w:type="dxa"/>
            <w:gridSpan w:val="2"/>
            <w:shd w:val="clear" w:color="auto" w:fill="auto"/>
            <w:tcMar/>
            <w:vAlign w:val="center"/>
          </w:tcPr>
          <w:p w:rsidRPr="00EF76BD" w:rsidR="00482738" w:rsidP="00EF76BD" w:rsidRDefault="00482738" w14:paraId="35B48D11" w14:textId="0CF30E07">
            <w:pPr>
              <w:spacing w:after="0" w:line="240" w:lineRule="auto"/>
              <w:rPr>
                <w:rFonts w:ascii="Candara Light" w:hAnsi="Candara Light" w:cstheme="majorBidi"/>
                <w:sz w:val="21"/>
                <w:szCs w:val="21"/>
              </w:rPr>
            </w:pPr>
            <w:r w:rsidRPr="00EF76BD">
              <w:rPr>
                <w:rFonts w:ascii="Candara Light" w:hAnsi="Candara Light" w:eastAsiaTheme="majorEastAsia" w:cstheme="majorBidi"/>
                <w:sz w:val="21"/>
                <w:szCs w:val="21"/>
              </w:rPr>
              <w:t>Students will investigate how toys move using vocabulary such as roll, slide, bounce and spin. They will investigate why toys move in certain ways and how their shape and size affect this movement. Students will do experiments to compare how high things can bounce and how we can get objects to move. They will look at why certain shapes can roll, why others can’t and explore the way our bodies can move.</w:t>
            </w:r>
          </w:p>
        </w:tc>
        <w:tc>
          <w:tcPr>
            <w:tcW w:w="7655" w:type="dxa"/>
            <w:shd w:val="clear" w:color="auto" w:fill="auto"/>
            <w:tcMar/>
            <w:vAlign w:val="center"/>
          </w:tcPr>
          <w:p w:rsidRPr="00EF76BD" w:rsidR="00482738" w:rsidP="00EF76BD" w:rsidRDefault="00482738" w14:paraId="06615B69" w14:textId="77777777">
            <w:pPr>
              <w:pStyle w:val="NoSpacing"/>
              <w:rPr>
                <w:rFonts w:ascii="Candara Light" w:hAnsi="Candara Light" w:eastAsiaTheme="majorEastAsia" w:cstheme="majorBidi"/>
                <w:sz w:val="21"/>
                <w:szCs w:val="21"/>
              </w:rPr>
            </w:pPr>
          </w:p>
          <w:p w:rsidRPr="00EF76BD" w:rsidR="00482738" w:rsidP="00EF76BD" w:rsidRDefault="00482738" w14:paraId="649A3149" w14:textId="1F6DD5A6">
            <w:pPr>
              <w:pStyle w:val="NoSpacing"/>
              <w:rPr>
                <w:rFonts w:ascii="Candara Light" w:hAnsi="Candara Light" w:eastAsiaTheme="majorEastAsia" w:cstheme="majorBidi"/>
                <w:sz w:val="21"/>
                <w:szCs w:val="21"/>
              </w:rPr>
            </w:pPr>
            <w:r w:rsidRPr="00EF76BD">
              <w:rPr>
                <w:rFonts w:ascii="Candara Light" w:hAnsi="Candara Light" w:eastAsiaTheme="majorEastAsia" w:cstheme="majorBidi"/>
                <w:sz w:val="21"/>
                <w:szCs w:val="21"/>
              </w:rPr>
              <w:t xml:space="preserve">Students will select two </w:t>
            </w:r>
            <w:r w:rsidRPr="00EF76BD" w:rsidR="192D287C">
              <w:rPr>
                <w:rFonts w:ascii="Candara Light" w:hAnsi="Candara Light" w:eastAsiaTheme="majorEastAsia" w:cstheme="majorBidi"/>
                <w:sz w:val="21"/>
                <w:szCs w:val="21"/>
              </w:rPr>
              <w:t>objects</w:t>
            </w:r>
            <w:r w:rsidRPr="00EF76BD">
              <w:rPr>
                <w:rFonts w:ascii="Candara Light" w:hAnsi="Candara Light" w:eastAsiaTheme="majorEastAsia" w:cstheme="majorBidi"/>
                <w:sz w:val="21"/>
                <w:szCs w:val="21"/>
              </w:rPr>
              <w:t xml:space="preserve"> and describe how </w:t>
            </w:r>
            <w:r w:rsidRPr="00EF76BD" w:rsidR="527C6037">
              <w:rPr>
                <w:rFonts w:ascii="Candara Light" w:hAnsi="Candara Light" w:eastAsiaTheme="majorEastAsia" w:cstheme="majorBidi"/>
                <w:sz w:val="21"/>
                <w:szCs w:val="21"/>
              </w:rPr>
              <w:t xml:space="preserve">and </w:t>
            </w:r>
            <w:r w:rsidRPr="00EF76BD">
              <w:rPr>
                <w:rFonts w:ascii="Candara Light" w:hAnsi="Candara Light" w:eastAsiaTheme="majorEastAsia" w:cstheme="majorBidi"/>
                <w:sz w:val="21"/>
                <w:szCs w:val="21"/>
              </w:rPr>
              <w:t xml:space="preserve">why it moves that way and </w:t>
            </w:r>
            <w:r w:rsidRPr="00EF76BD" w:rsidR="11704C60">
              <w:rPr>
                <w:rFonts w:ascii="Candara Light" w:hAnsi="Candara Light" w:eastAsiaTheme="majorEastAsia" w:cstheme="majorBidi"/>
                <w:sz w:val="21"/>
                <w:szCs w:val="21"/>
              </w:rPr>
              <w:t>ask question</w:t>
            </w:r>
            <w:r w:rsidRPr="00EF76BD" w:rsidR="2978A96F">
              <w:rPr>
                <w:rFonts w:ascii="Candara Light" w:hAnsi="Candara Light" w:eastAsiaTheme="majorEastAsia" w:cstheme="majorBidi"/>
                <w:sz w:val="21"/>
                <w:szCs w:val="21"/>
              </w:rPr>
              <w:t>s</w:t>
            </w:r>
            <w:r w:rsidRPr="00EF76BD" w:rsidR="11704C60">
              <w:rPr>
                <w:rFonts w:ascii="Candara Light" w:hAnsi="Candara Light" w:eastAsiaTheme="majorEastAsia" w:cstheme="majorBidi"/>
                <w:sz w:val="21"/>
                <w:szCs w:val="21"/>
              </w:rPr>
              <w:t xml:space="preserve"> about</w:t>
            </w:r>
            <w:r w:rsidRPr="00EF76BD">
              <w:rPr>
                <w:rFonts w:ascii="Candara Light" w:hAnsi="Candara Light" w:eastAsiaTheme="majorEastAsia" w:cstheme="majorBidi"/>
                <w:sz w:val="21"/>
                <w:szCs w:val="21"/>
              </w:rPr>
              <w:t xml:space="preserve"> the way</w:t>
            </w:r>
            <w:r w:rsidRPr="00EF76BD" w:rsidR="11704C60">
              <w:rPr>
                <w:rFonts w:ascii="Candara Light" w:hAnsi="Candara Light" w:eastAsiaTheme="majorEastAsia" w:cstheme="majorBidi"/>
                <w:sz w:val="21"/>
                <w:szCs w:val="21"/>
              </w:rPr>
              <w:t xml:space="preserve"> it moves</w:t>
            </w:r>
            <w:r w:rsidRPr="00EF76BD">
              <w:rPr>
                <w:rFonts w:ascii="Candara Light" w:hAnsi="Candara Light" w:eastAsiaTheme="majorEastAsia" w:cstheme="majorBidi"/>
                <w:sz w:val="21"/>
                <w:szCs w:val="21"/>
              </w:rPr>
              <w:t>.</w:t>
            </w:r>
          </w:p>
          <w:p w:rsidRPr="00EF76BD" w:rsidR="00482738" w:rsidP="00EF76BD" w:rsidRDefault="00482738" w14:paraId="6A949DD0" w14:textId="0A61B4CF">
            <w:pPr>
              <w:tabs>
                <w:tab w:val="left" w:pos="2494"/>
              </w:tabs>
              <w:spacing w:after="0"/>
              <w:rPr>
                <w:rFonts w:ascii="Candara Light" w:hAnsi="Candara Light"/>
                <w:sz w:val="21"/>
                <w:szCs w:val="21"/>
              </w:rPr>
            </w:pPr>
            <w:r w:rsidRPr="00EF76BD">
              <w:rPr>
                <w:rFonts w:ascii="Candara Light" w:hAnsi="Candara Light"/>
                <w:sz w:val="21"/>
                <w:szCs w:val="21"/>
              </w:rPr>
              <w:tab/>
            </w:r>
          </w:p>
        </w:tc>
      </w:tr>
      <w:tr w:rsidRPr="002D028F" w:rsidR="00482738" w:rsidTr="5A3748D4" w14:paraId="400DED34" w14:textId="77777777">
        <w:trPr>
          <w:trHeight w:val="777"/>
        </w:trPr>
        <w:tc>
          <w:tcPr>
            <w:tcW w:w="1701" w:type="dxa"/>
            <w:shd w:val="clear" w:color="auto" w:fill="2F5496" w:themeFill="accent1" w:themeFillShade="BF"/>
            <w:tcMar/>
            <w:vAlign w:val="center"/>
          </w:tcPr>
          <w:p w:rsidRPr="00D1606C" w:rsidR="00482738" w:rsidP="29267760" w:rsidRDefault="00482738" w14:paraId="1180BCC4" w14:textId="77777777">
            <w:pPr>
              <w:spacing w:after="0"/>
              <w:rPr>
                <w:rFonts w:ascii="Candara" w:hAnsi="Candara" w:cstheme="majorBidi"/>
                <w:color w:val="FFFFFF" w:themeColor="background1"/>
                <w:sz w:val="20"/>
                <w:szCs w:val="20"/>
              </w:rPr>
            </w:pPr>
            <w:r w:rsidRPr="29267760">
              <w:rPr>
                <w:rFonts w:ascii="Candara" w:hAnsi="Candara" w:cstheme="majorBidi"/>
                <w:color w:val="FFFFFF" w:themeColor="background1"/>
                <w:sz w:val="20"/>
                <w:szCs w:val="20"/>
              </w:rPr>
              <w:t>HASS</w:t>
            </w:r>
          </w:p>
        </w:tc>
        <w:tc>
          <w:tcPr>
            <w:tcW w:w="12899" w:type="dxa"/>
            <w:gridSpan w:val="2"/>
            <w:shd w:val="clear" w:color="auto" w:fill="auto"/>
            <w:tcMar/>
            <w:vAlign w:val="center"/>
          </w:tcPr>
          <w:p w:rsidRPr="00EF76BD" w:rsidR="00935EAA" w:rsidP="00EF76BD" w:rsidRDefault="00611AA8" w14:paraId="345F440B" w14:textId="48A609D8">
            <w:pPr>
              <w:spacing w:after="0" w:line="240" w:lineRule="auto"/>
              <w:rPr>
                <w:rStyle w:val="normaltextrun"/>
                <w:rFonts w:ascii="Candara Light" w:hAnsi="Candara Light"/>
                <w:color w:val="000000"/>
                <w:sz w:val="21"/>
                <w:szCs w:val="21"/>
                <w:bdr w:val="none" w:color="auto" w:sz="0" w:space="0" w:frame="1"/>
              </w:rPr>
            </w:pPr>
            <w:r w:rsidRPr="00EF76BD">
              <w:rPr>
                <w:rStyle w:val="normaltextrun"/>
                <w:rFonts w:ascii="Candara Light" w:hAnsi="Candara Light"/>
                <w:color w:val="000000"/>
                <w:sz w:val="21"/>
                <w:szCs w:val="21"/>
                <w:bdr w:val="none" w:color="auto" w:sz="0" w:space="0" w:frame="1"/>
              </w:rPr>
              <w:t>Students will compare objects from the past with those from the present and generate questions about their significance. They will investigate how they, their families, and friends commemorate important past events. Following a class celebration, students will sequence familiar events.</w:t>
            </w:r>
          </w:p>
          <w:p w:rsidRPr="00EF76BD" w:rsidR="00935EAA" w:rsidP="00EF76BD" w:rsidRDefault="00935EAA" w14:paraId="12D67370" w14:textId="7F1E2FB1">
            <w:pPr>
              <w:spacing w:after="0"/>
              <w:textAlignment w:val="baseline"/>
              <w:rPr>
                <w:rStyle w:val="normaltextrun"/>
                <w:rFonts w:ascii="Candara" w:hAnsi="Candara"/>
                <w:color w:val="000000" w:themeColor="text1"/>
                <w:sz w:val="21"/>
                <w:szCs w:val="21"/>
              </w:rPr>
            </w:pPr>
          </w:p>
        </w:tc>
        <w:tc>
          <w:tcPr>
            <w:tcW w:w="7655" w:type="dxa"/>
            <w:shd w:val="clear" w:color="auto" w:fill="auto"/>
            <w:tcMar/>
            <w:vAlign w:val="center"/>
          </w:tcPr>
          <w:p w:rsidRPr="00EF76BD" w:rsidR="00482738" w:rsidP="00EF76BD" w:rsidRDefault="002139F5" w14:paraId="4817470F" w14:textId="30E68E5A">
            <w:pPr>
              <w:pStyle w:val="NoSpacing"/>
              <w:rPr>
                <w:rFonts w:ascii="Candara Light" w:hAnsi="Candara Light" w:cstheme="majorBidi"/>
                <w:sz w:val="21"/>
                <w:szCs w:val="21"/>
                <w:highlight w:val="yellow"/>
              </w:rPr>
            </w:pPr>
            <w:r w:rsidRPr="00EF76BD">
              <w:rPr>
                <w:rFonts w:ascii="Candara Light" w:hAnsi="Candara Light" w:cstheme="majorBidi"/>
                <w:sz w:val="21"/>
                <w:szCs w:val="21"/>
              </w:rPr>
              <w:t xml:space="preserve">Not assessed - </w:t>
            </w:r>
            <w:r w:rsidRPr="00EF76BD" w:rsidR="00B91ABC">
              <w:rPr>
                <w:rFonts w:ascii="Candara Light" w:hAnsi="Candara Light" w:cstheme="majorBidi"/>
                <w:sz w:val="21"/>
                <w:szCs w:val="21"/>
              </w:rPr>
              <w:t xml:space="preserve">Monitoring task </w:t>
            </w:r>
          </w:p>
        </w:tc>
      </w:tr>
      <w:tr w:rsidRPr="002D028F" w:rsidR="00482738" w:rsidTr="5A3748D4" w14:paraId="1A43C92D" w14:textId="77777777">
        <w:trPr>
          <w:trHeight w:val="534"/>
        </w:trPr>
        <w:tc>
          <w:tcPr>
            <w:tcW w:w="1701" w:type="dxa"/>
            <w:shd w:val="clear" w:color="auto" w:fill="2F5496" w:themeFill="accent1" w:themeFillShade="BF"/>
            <w:tcMar/>
            <w:vAlign w:val="center"/>
          </w:tcPr>
          <w:p w:rsidR="00482738" w:rsidP="29267760" w:rsidRDefault="00482738" w14:paraId="1148CEC0" w14:textId="77777777">
            <w:pPr>
              <w:spacing w:after="0"/>
              <w:rPr>
                <w:rFonts w:ascii="Candara" w:hAnsi="Candara" w:cstheme="majorBidi"/>
                <w:color w:val="FFFFFF" w:themeColor="background1"/>
                <w:sz w:val="20"/>
                <w:szCs w:val="20"/>
              </w:rPr>
            </w:pPr>
            <w:r w:rsidRPr="009939A2">
              <w:rPr>
                <w:rFonts w:ascii="Candara" w:hAnsi="Candara" w:cstheme="majorBidi"/>
                <w:color w:val="FFFFFF" w:themeColor="background1"/>
                <w:sz w:val="20"/>
                <w:szCs w:val="20"/>
              </w:rPr>
              <w:t xml:space="preserve">Technologies </w:t>
            </w:r>
          </w:p>
          <w:p w:rsidRPr="00D0355A" w:rsidR="003935E4" w:rsidP="29267760" w:rsidRDefault="003935E4" w14:paraId="7151CD2A" w14:textId="7A8429D9">
            <w:pPr>
              <w:spacing w:after="0"/>
              <w:rPr>
                <w:rFonts w:ascii="Candara" w:hAnsi="Candara" w:cstheme="majorBidi"/>
                <w:color w:val="FFFFFF" w:themeColor="background1"/>
                <w:sz w:val="20"/>
                <w:szCs w:val="20"/>
                <w:highlight w:val="red"/>
              </w:rPr>
            </w:pPr>
            <w:r>
              <w:rPr>
                <w:rFonts w:ascii="Candara" w:hAnsi="Candara" w:cstheme="majorBidi"/>
                <w:color w:val="FFFFFF" w:themeColor="background1"/>
                <w:sz w:val="20"/>
                <w:szCs w:val="20"/>
              </w:rPr>
              <w:t>Ms Anna</w:t>
            </w:r>
          </w:p>
        </w:tc>
        <w:tc>
          <w:tcPr>
            <w:tcW w:w="12899" w:type="dxa"/>
            <w:gridSpan w:val="2"/>
            <w:shd w:val="clear" w:color="auto" w:fill="auto"/>
            <w:tcMar/>
            <w:vAlign w:val="center"/>
          </w:tcPr>
          <w:p w:rsidRPr="00EF76BD" w:rsidR="00482738" w:rsidP="00EF76BD" w:rsidRDefault="003935E4" w14:paraId="3C011F28" w14:textId="395EAEE4">
            <w:pPr>
              <w:spacing w:after="0" w:line="240" w:lineRule="auto"/>
              <w:rPr>
                <w:rFonts w:ascii="Candara Light" w:hAnsi="Candara Light" w:eastAsiaTheme="majorEastAsia" w:cstheme="majorBidi"/>
                <w:color w:val="222222"/>
                <w:sz w:val="21"/>
                <w:szCs w:val="21"/>
              </w:rPr>
            </w:pPr>
            <w:r w:rsidRPr="00EF76BD">
              <w:rPr>
                <w:rFonts w:ascii="Candara Light" w:hAnsi="Candara Light" w:eastAsiaTheme="majorEastAsia" w:cstheme="majorBidi"/>
                <w:color w:val="222222"/>
                <w:sz w:val="21"/>
                <w:szCs w:val="21"/>
              </w:rPr>
              <w:t>Students will continue to explore and investigate technologies used in the classroom, identifying personal data that belongs to them. They will experiment with the Doodle Buddy app to develop their skills and understanding in data representation.</w:t>
            </w:r>
          </w:p>
        </w:tc>
        <w:tc>
          <w:tcPr>
            <w:tcW w:w="7655" w:type="dxa"/>
            <w:shd w:val="clear" w:color="auto" w:fill="auto"/>
            <w:tcMar/>
            <w:vAlign w:val="center"/>
          </w:tcPr>
          <w:p w:rsidRPr="00EF76BD" w:rsidR="003935E4" w:rsidP="00EF76BD" w:rsidRDefault="00482738" w14:paraId="26D4BD75" w14:textId="77777777">
            <w:pPr>
              <w:spacing w:after="0" w:line="240" w:lineRule="auto"/>
              <w:rPr>
                <w:rFonts w:ascii="Candara Light" w:hAnsi="Candara Light" w:cstheme="majorBidi"/>
                <w:color w:val="000000" w:themeColor="text1"/>
                <w:sz w:val="21"/>
                <w:szCs w:val="21"/>
              </w:rPr>
            </w:pPr>
            <w:r w:rsidRPr="00EF76BD">
              <w:rPr>
                <w:rFonts w:ascii="Candara Light" w:hAnsi="Candara Light" w:cstheme="majorBidi"/>
                <w:color w:val="000000" w:themeColor="text1"/>
                <w:sz w:val="21"/>
                <w:szCs w:val="21"/>
              </w:rPr>
              <w:t>Not assessed</w:t>
            </w:r>
            <w:r w:rsidRPr="00EF76BD" w:rsidR="003935E4">
              <w:rPr>
                <w:rFonts w:ascii="Candara Light" w:hAnsi="Candara Light" w:cstheme="majorBidi"/>
                <w:color w:val="000000" w:themeColor="text1"/>
                <w:sz w:val="21"/>
                <w:szCs w:val="21"/>
              </w:rPr>
              <w:t xml:space="preserve"> - </w:t>
            </w:r>
            <w:r w:rsidRPr="00EF76BD" w:rsidR="003935E4">
              <w:rPr>
                <w:rFonts w:ascii="Candara Light" w:hAnsi="Candara Light" w:cstheme="majorBidi"/>
                <w:color w:val="000000" w:themeColor="text1"/>
                <w:sz w:val="21"/>
                <w:szCs w:val="21"/>
              </w:rPr>
              <w:t>Checklists and observations</w:t>
            </w:r>
          </w:p>
          <w:p w:rsidRPr="00EF76BD" w:rsidR="00482738" w:rsidP="00EF76BD" w:rsidRDefault="00482738" w14:paraId="6A38A5F6" w14:textId="4A74FF6E">
            <w:pPr>
              <w:spacing w:after="0" w:line="240" w:lineRule="auto"/>
              <w:rPr>
                <w:rFonts w:ascii="Candara Light" w:hAnsi="Candara Light" w:cstheme="majorBidi"/>
                <w:color w:val="000000"/>
                <w:sz w:val="21"/>
                <w:szCs w:val="21"/>
              </w:rPr>
            </w:pPr>
          </w:p>
        </w:tc>
      </w:tr>
      <w:tr w:rsidRPr="002D028F" w:rsidR="00482738" w:rsidTr="5A3748D4" w14:paraId="47D01F53" w14:textId="77777777">
        <w:trPr>
          <w:trHeight w:val="1123"/>
        </w:trPr>
        <w:tc>
          <w:tcPr>
            <w:tcW w:w="1701" w:type="dxa"/>
            <w:shd w:val="clear" w:color="auto" w:fill="2F5496" w:themeFill="accent1" w:themeFillShade="BF"/>
            <w:tcMar/>
            <w:vAlign w:val="center"/>
          </w:tcPr>
          <w:p w:rsidRPr="00A66183" w:rsidR="00482738" w:rsidP="269BDBBA" w:rsidRDefault="00482738" w14:paraId="189C0AB5" w14:textId="106E62DC">
            <w:pPr>
              <w:spacing w:after="0"/>
              <w:rPr>
                <w:rFonts w:ascii="Candara" w:hAnsi="Candara" w:cstheme="majorBidi"/>
                <w:color w:val="FFFFFF" w:themeColor="background1"/>
                <w:sz w:val="18"/>
                <w:szCs w:val="18"/>
              </w:rPr>
            </w:pPr>
            <w:r w:rsidRPr="00A66183">
              <w:rPr>
                <w:rFonts w:ascii="Candara" w:hAnsi="Candara" w:cstheme="majorBidi"/>
                <w:color w:val="FFFFFF" w:themeColor="background1"/>
                <w:sz w:val="18"/>
                <w:szCs w:val="18"/>
              </w:rPr>
              <w:t>Health and Physical Education</w:t>
            </w:r>
          </w:p>
          <w:p w:rsidRPr="00D0355A" w:rsidR="00482738" w:rsidP="29267760" w:rsidRDefault="021C170A" w14:paraId="79B3BF60" w14:textId="0E423E78">
            <w:pPr>
              <w:spacing w:after="0"/>
              <w:rPr>
                <w:rFonts w:ascii="Candara" w:hAnsi="Candara" w:cstheme="majorBidi"/>
                <w:color w:val="FFFFFF" w:themeColor="background1"/>
                <w:sz w:val="20"/>
                <w:szCs w:val="20"/>
              </w:rPr>
            </w:pPr>
            <w:r w:rsidRPr="269BDBBA">
              <w:rPr>
                <w:rFonts w:ascii="Candara" w:hAnsi="Candara" w:cstheme="majorBidi"/>
                <w:color w:val="FFFFFF" w:themeColor="background1"/>
                <w:sz w:val="20"/>
                <w:szCs w:val="20"/>
              </w:rPr>
              <w:t>Zoe Grayson</w:t>
            </w:r>
          </w:p>
        </w:tc>
        <w:tc>
          <w:tcPr>
            <w:tcW w:w="12899" w:type="dxa"/>
            <w:gridSpan w:val="2"/>
            <w:shd w:val="clear" w:color="auto" w:fill="auto"/>
            <w:tcMar/>
            <w:vAlign w:val="center"/>
          </w:tcPr>
          <w:p w:rsidRPr="00A66183" w:rsidR="00482738" w:rsidP="00EF76BD" w:rsidRDefault="704D6A54" w14:paraId="059E9285" w14:textId="6ACABCEB">
            <w:pPr>
              <w:spacing w:after="0"/>
              <w:rPr>
                <w:rFonts w:ascii="Candara Light" w:hAnsi="Candara Light" w:eastAsia="Candara Light" w:cs="Candara Light"/>
                <w:sz w:val="21"/>
                <w:szCs w:val="21"/>
              </w:rPr>
            </w:pPr>
            <w:r w:rsidRPr="00A66183">
              <w:rPr>
                <w:rFonts w:ascii="Candara Light" w:hAnsi="Candara Light" w:eastAsia="Candara Light" w:cs="Candara Light"/>
                <w:b/>
                <w:bCs/>
                <w:sz w:val="21"/>
                <w:szCs w:val="21"/>
              </w:rPr>
              <w:t>Health:</w:t>
            </w:r>
            <w:r w:rsidRPr="00EF76BD">
              <w:rPr>
                <w:rFonts w:ascii="Candara Light" w:hAnsi="Candara Light" w:eastAsia="Candara Light" w:cs="Candara Light"/>
                <w:b/>
                <w:bCs/>
                <w:sz w:val="21"/>
                <w:szCs w:val="21"/>
              </w:rPr>
              <w:t xml:space="preserve"> </w:t>
            </w:r>
            <w:r w:rsidRPr="00EF76BD">
              <w:rPr>
                <w:rFonts w:ascii="Candara Light" w:hAnsi="Candara Light" w:eastAsia="Candara Light" w:cs="Candara Light"/>
                <w:sz w:val="21"/>
                <w:szCs w:val="21"/>
              </w:rPr>
              <w:t>Students will identify and describe the emotions people experience in different situations.</w:t>
            </w:r>
          </w:p>
          <w:p w:rsidRPr="00EF76BD" w:rsidR="00482738" w:rsidP="00EF76BD" w:rsidRDefault="704D6A54" w14:paraId="69E7396C" w14:textId="7BA991D7">
            <w:pPr>
              <w:spacing w:after="0"/>
              <w:rPr>
                <w:rFonts w:ascii="Candara Light" w:hAnsi="Candara Light" w:eastAsia="Candara Light" w:cs="Candara Light"/>
                <w:sz w:val="21"/>
                <w:szCs w:val="21"/>
              </w:rPr>
            </w:pPr>
            <w:r w:rsidRPr="00A66183">
              <w:rPr>
                <w:rFonts w:ascii="Candara Light" w:hAnsi="Candara Light" w:eastAsia="Candara Light" w:cs="Candara Light"/>
                <w:b/>
                <w:bCs/>
                <w:sz w:val="21"/>
                <w:szCs w:val="21"/>
              </w:rPr>
              <w:t>Physical Education:</w:t>
            </w:r>
            <w:r w:rsidRPr="00EF76BD">
              <w:rPr>
                <w:rFonts w:ascii="Candara Light" w:hAnsi="Candara Light" w:eastAsia="Candara Light" w:cs="Candara Light"/>
                <w:sz w:val="21"/>
                <w:szCs w:val="21"/>
              </w:rPr>
              <w:t xml:space="preserve"> </w:t>
            </w:r>
            <w:r w:rsidRPr="00EF76BD" w:rsidR="19EA95B3">
              <w:rPr>
                <w:rFonts w:ascii="Candara Light" w:hAnsi="Candara Light" w:eastAsia="Candara Light" w:cs="Candara Light"/>
                <w:sz w:val="21"/>
                <w:szCs w:val="21"/>
              </w:rPr>
              <w:t>S</w:t>
            </w:r>
            <w:r w:rsidRPr="00EF76BD">
              <w:rPr>
                <w:rFonts w:ascii="Candara Light" w:hAnsi="Candara Light" w:eastAsia="Candara Light" w:cs="Candara Light"/>
                <w:sz w:val="21"/>
                <w:szCs w:val="21"/>
              </w:rPr>
              <w:t xml:space="preserve">tudents will use personal and social skills when working with others to perform fundamental movement skills in a range of activities. </w:t>
            </w:r>
            <w:r w:rsidRPr="00EF76BD" w:rsidR="003935E4">
              <w:rPr>
                <w:rFonts w:ascii="Candara Light" w:hAnsi="Candara Light" w:eastAsia="Candara Light" w:cs="Candara Light"/>
                <w:sz w:val="21"/>
                <w:szCs w:val="21"/>
              </w:rPr>
              <w:t>They</w:t>
            </w:r>
            <w:r w:rsidRPr="00EF76BD">
              <w:rPr>
                <w:rFonts w:ascii="Candara Light" w:hAnsi="Candara Light" w:eastAsia="Candara Light" w:cs="Candara Light"/>
                <w:sz w:val="21"/>
                <w:szCs w:val="21"/>
              </w:rPr>
              <w:t xml:space="preserve"> will participate in games with and without equipment and test possible solutions to movement challenges through trial and error.</w:t>
            </w:r>
          </w:p>
        </w:tc>
        <w:tc>
          <w:tcPr>
            <w:tcW w:w="7655" w:type="dxa"/>
            <w:shd w:val="clear" w:color="auto" w:fill="auto"/>
            <w:tcMar/>
            <w:vAlign w:val="center"/>
          </w:tcPr>
          <w:p w:rsidRPr="00A66183" w:rsidR="00482738" w:rsidP="00EF76BD" w:rsidRDefault="011033F5" w14:paraId="791DC155" w14:textId="55D9FE0F">
            <w:pPr>
              <w:spacing w:after="0" w:line="240" w:lineRule="auto"/>
              <w:rPr>
                <w:rFonts w:ascii="Candara Light" w:hAnsi="Candara Light" w:eastAsia="Candara Light" w:cs="Candara Light"/>
                <w:color w:val="000000" w:themeColor="text1"/>
                <w:sz w:val="20"/>
                <w:szCs w:val="20"/>
              </w:rPr>
            </w:pPr>
            <w:r w:rsidRPr="00A66183">
              <w:rPr>
                <w:rFonts w:ascii="Candara Light" w:hAnsi="Candara Light" w:eastAsia="Candara Light" w:cs="Candara Light"/>
                <w:b/>
                <w:bCs/>
                <w:color w:val="000000" w:themeColor="text1"/>
                <w:sz w:val="20"/>
                <w:szCs w:val="20"/>
              </w:rPr>
              <w:t>Health:</w:t>
            </w:r>
            <w:r w:rsidRPr="00A66183">
              <w:rPr>
                <w:rFonts w:ascii="Candara Light" w:hAnsi="Candara Light" w:eastAsia="Candara Light" w:cs="Candara Light"/>
                <w:color w:val="000000" w:themeColor="text1"/>
                <w:sz w:val="20"/>
                <w:szCs w:val="20"/>
              </w:rPr>
              <w:t xml:space="preserve"> Students will complete the booklet “Show me the Emotions”. They will identify different emotions and describe when they have felt that way. Students will draw faces and choose colours that represent each emotion. </w:t>
            </w:r>
          </w:p>
          <w:p w:rsidRPr="00EF76BD" w:rsidR="00482738" w:rsidP="00EF76BD" w:rsidRDefault="011033F5" w14:paraId="7FC1C5D9" w14:textId="20B5D660">
            <w:pPr>
              <w:spacing w:after="0" w:line="240" w:lineRule="auto"/>
              <w:rPr>
                <w:rFonts w:ascii="Candara Light" w:hAnsi="Candara Light" w:eastAsia="Candara Light" w:cs="Candara Light"/>
                <w:color w:val="000000" w:themeColor="text1"/>
                <w:sz w:val="21"/>
                <w:szCs w:val="21"/>
              </w:rPr>
            </w:pPr>
            <w:r w:rsidRPr="00A66183">
              <w:rPr>
                <w:rFonts w:ascii="Candara Light" w:hAnsi="Candara Light" w:eastAsia="Candara Light" w:cs="Candara Light"/>
                <w:b/>
                <w:bCs/>
                <w:color w:val="000000" w:themeColor="text1"/>
                <w:sz w:val="20"/>
                <w:szCs w:val="20"/>
              </w:rPr>
              <w:t xml:space="preserve">Physical </w:t>
            </w:r>
            <w:r w:rsidRPr="00A66183">
              <w:rPr>
                <w:rFonts w:ascii="Candara Light" w:hAnsi="Candara Light" w:eastAsia="Candara Light" w:cs="Candara Light"/>
                <w:b/>
                <w:bCs/>
                <w:sz w:val="20"/>
                <w:szCs w:val="20"/>
              </w:rPr>
              <w:t>Education</w:t>
            </w:r>
            <w:r w:rsidRPr="00A66183">
              <w:rPr>
                <w:rFonts w:ascii="Times New Roman" w:hAnsi="Times New Roman" w:eastAsia="Times New Roman" w:cs="Times New Roman"/>
                <w:sz w:val="20"/>
                <w:szCs w:val="20"/>
              </w:rPr>
              <w:t>:</w:t>
            </w:r>
            <w:r w:rsidRPr="00A66183">
              <w:rPr>
                <w:rFonts w:ascii="Candara Light" w:hAnsi="Candara Light" w:eastAsia="Candara Light" w:cs="Candara Light"/>
                <w:sz w:val="20"/>
                <w:szCs w:val="20"/>
              </w:rPr>
              <w:t xml:space="preserve"> </w:t>
            </w:r>
            <w:r w:rsidRPr="00A66183" w:rsidR="4AF825C7">
              <w:rPr>
                <w:rFonts w:ascii="Candara Light" w:hAnsi="Candara Light" w:eastAsia="Candara Light" w:cs="Candara Light"/>
                <w:color w:val="000000" w:themeColor="text1"/>
                <w:sz w:val="20"/>
                <w:szCs w:val="20"/>
              </w:rPr>
              <w:t>Students will demonstrate these skills independently and in small groups in a range of different activities and games.</w:t>
            </w:r>
          </w:p>
        </w:tc>
      </w:tr>
      <w:tr w:rsidRPr="002D028F" w:rsidR="00482738" w:rsidTr="5A3748D4" w14:paraId="6B1CF4CF" w14:textId="77777777">
        <w:trPr>
          <w:trHeight w:val="977"/>
        </w:trPr>
        <w:tc>
          <w:tcPr>
            <w:tcW w:w="1701" w:type="dxa"/>
            <w:shd w:val="clear" w:color="auto" w:fill="2F5496" w:themeFill="accent1" w:themeFillShade="BF"/>
            <w:tcMar/>
            <w:vAlign w:val="center"/>
          </w:tcPr>
          <w:p w:rsidR="00482738" w:rsidP="29267760" w:rsidRDefault="00482738" w14:paraId="17DA4788" w14:textId="77777777">
            <w:pPr>
              <w:spacing w:after="0"/>
              <w:rPr>
                <w:rFonts w:ascii="Candara" w:hAnsi="Candara" w:cstheme="majorBidi"/>
                <w:color w:val="FFFFFF" w:themeColor="background1"/>
                <w:sz w:val="20"/>
                <w:szCs w:val="20"/>
              </w:rPr>
            </w:pPr>
            <w:r w:rsidRPr="00D70AEB">
              <w:rPr>
                <w:rFonts w:ascii="Candara" w:hAnsi="Candara" w:cstheme="majorBidi"/>
                <w:color w:val="FFFFFF" w:themeColor="background1"/>
                <w:sz w:val="20"/>
                <w:szCs w:val="20"/>
              </w:rPr>
              <w:t xml:space="preserve">The Arts </w:t>
            </w:r>
          </w:p>
          <w:p w:rsidRPr="00D0355A" w:rsidR="003935E4" w:rsidP="29267760" w:rsidRDefault="003935E4" w14:paraId="164E98FC" w14:textId="3B3D971C">
            <w:pPr>
              <w:spacing w:after="0"/>
              <w:rPr>
                <w:rFonts w:ascii="Candara" w:hAnsi="Candara" w:cstheme="majorBidi"/>
                <w:color w:val="FFFFFF" w:themeColor="background1"/>
                <w:sz w:val="20"/>
                <w:szCs w:val="20"/>
                <w:highlight w:val="red"/>
              </w:rPr>
            </w:pPr>
            <w:r>
              <w:rPr>
                <w:rFonts w:ascii="Candara" w:hAnsi="Candara" w:cstheme="majorBidi"/>
                <w:color w:val="FFFFFF" w:themeColor="background1"/>
                <w:sz w:val="20"/>
                <w:szCs w:val="20"/>
              </w:rPr>
              <w:t>Mr Cocks</w:t>
            </w:r>
          </w:p>
        </w:tc>
        <w:tc>
          <w:tcPr>
            <w:tcW w:w="12899" w:type="dxa"/>
            <w:gridSpan w:val="2"/>
            <w:shd w:val="clear" w:color="auto" w:fill="auto"/>
            <w:tcMar/>
            <w:vAlign w:val="center"/>
          </w:tcPr>
          <w:p w:rsidRPr="00EF76BD" w:rsidR="00482738" w:rsidP="00EF76BD" w:rsidRDefault="00482738" w14:paraId="1C3C61FA" w14:textId="00108FC9">
            <w:pPr>
              <w:spacing w:after="0" w:line="240" w:lineRule="auto"/>
              <w:rPr>
                <w:rFonts w:ascii="Candara Light" w:hAnsi="Candara Light" w:eastAsia="Times New Roman" w:cstheme="majorBidi"/>
                <w:color w:val="000000"/>
                <w:sz w:val="21"/>
                <w:szCs w:val="21"/>
                <w:bdr w:val="none" w:color="auto" w:sz="0" w:space="0" w:frame="1"/>
              </w:rPr>
            </w:pPr>
            <w:r w:rsidRPr="00EF76BD">
              <w:rPr>
                <w:rFonts w:ascii="Candara Light" w:hAnsi="Candara Light"/>
                <w:color w:val="000000" w:themeColor="text1"/>
                <w:sz w:val="21"/>
                <w:szCs w:val="21"/>
              </w:rPr>
              <w:t>This semester, students will explore and experiment with different styles of art by using processes and techniques to create different forms of visual artwork. They will display and discuss their own artwork and the artwork of other students.</w:t>
            </w:r>
          </w:p>
        </w:tc>
        <w:tc>
          <w:tcPr>
            <w:tcW w:w="7655" w:type="dxa"/>
            <w:shd w:val="clear" w:color="auto" w:fill="auto"/>
            <w:tcMar/>
            <w:vAlign w:val="center"/>
          </w:tcPr>
          <w:p w:rsidRPr="00EF76BD" w:rsidR="00482738" w:rsidP="00EF76BD" w:rsidRDefault="00482738" w14:paraId="604FA940" w14:textId="46B98BEF">
            <w:pPr>
              <w:spacing w:after="0" w:line="240" w:lineRule="auto"/>
              <w:rPr>
                <w:rFonts w:ascii="Candara Light" w:hAnsi="Candara Light" w:cstheme="majorBidi"/>
                <w:sz w:val="21"/>
                <w:szCs w:val="21"/>
              </w:rPr>
            </w:pPr>
            <w:r w:rsidRPr="00EF76BD">
              <w:rPr>
                <w:rFonts w:ascii="Candara Light" w:hAnsi="Candara Light" w:cstheme="majorBidi"/>
                <w:sz w:val="21"/>
                <w:szCs w:val="21"/>
              </w:rPr>
              <w:t>Not assessed</w:t>
            </w:r>
          </w:p>
        </w:tc>
      </w:tr>
      <w:tr w:rsidRPr="002D028F" w:rsidR="00482738" w:rsidTr="5A3748D4" w14:paraId="462CD52F" w14:textId="77777777">
        <w:trPr>
          <w:trHeight w:val="551"/>
        </w:trPr>
        <w:tc>
          <w:tcPr>
            <w:tcW w:w="1701" w:type="dxa"/>
            <w:shd w:val="clear" w:color="auto" w:fill="2F5496" w:themeFill="accent1" w:themeFillShade="BF"/>
            <w:tcMar/>
            <w:vAlign w:val="center"/>
          </w:tcPr>
          <w:p w:rsidR="00482738" w:rsidP="29267760" w:rsidRDefault="00482738" w14:paraId="35F4AD02" w14:textId="77777777">
            <w:pPr>
              <w:spacing w:after="0"/>
              <w:rPr>
                <w:rFonts w:ascii="Candara" w:hAnsi="Candara" w:cstheme="majorBidi"/>
                <w:color w:val="FFFFFF" w:themeColor="background1"/>
                <w:sz w:val="20"/>
                <w:szCs w:val="20"/>
              </w:rPr>
            </w:pPr>
            <w:r w:rsidRPr="003935E4">
              <w:rPr>
                <w:rFonts w:ascii="Candara" w:hAnsi="Candara" w:cstheme="majorBidi"/>
                <w:color w:val="FFFFFF" w:themeColor="background1"/>
                <w:sz w:val="20"/>
                <w:szCs w:val="20"/>
              </w:rPr>
              <w:t>Music</w:t>
            </w:r>
          </w:p>
          <w:p w:rsidRPr="00D0355A" w:rsidR="003935E4" w:rsidP="29267760" w:rsidRDefault="003935E4" w14:paraId="50E88D01" w14:textId="605EFE6C">
            <w:pPr>
              <w:spacing w:after="0"/>
              <w:rPr>
                <w:rFonts w:ascii="Candara" w:hAnsi="Candara" w:cstheme="majorBidi"/>
                <w:color w:val="FFFFFF" w:themeColor="background1"/>
                <w:sz w:val="20"/>
                <w:szCs w:val="20"/>
                <w:highlight w:val="red"/>
              </w:rPr>
            </w:pPr>
            <w:r>
              <w:rPr>
                <w:rFonts w:ascii="Candara" w:hAnsi="Candara" w:cstheme="majorBidi"/>
                <w:color w:val="FFFFFF" w:themeColor="background1"/>
                <w:sz w:val="20"/>
                <w:szCs w:val="20"/>
              </w:rPr>
              <w:t>Ms Anna</w:t>
            </w:r>
          </w:p>
        </w:tc>
        <w:tc>
          <w:tcPr>
            <w:tcW w:w="12899" w:type="dxa"/>
            <w:gridSpan w:val="2"/>
            <w:shd w:val="clear" w:color="auto" w:fill="auto"/>
            <w:tcMar/>
            <w:vAlign w:val="center"/>
          </w:tcPr>
          <w:p w:rsidRPr="00EF76BD" w:rsidR="00482738" w:rsidP="00EF76BD" w:rsidRDefault="00482738" w14:paraId="3D356467" w14:textId="10B9562A">
            <w:pPr>
              <w:pStyle w:val="NormalWeb"/>
              <w:rPr>
                <w:rFonts w:ascii="Candara Light" w:hAnsi="Candara Light" w:cstheme="majorBidi"/>
                <w:color w:val="222222"/>
                <w:sz w:val="21"/>
                <w:szCs w:val="21"/>
              </w:rPr>
            </w:pPr>
            <w:r w:rsidRPr="00EF76BD">
              <w:rPr>
                <w:rFonts w:ascii="Candara Light" w:hAnsi="Candara Light" w:eastAsiaTheme="majorEastAsia" w:cstheme="majorBidi"/>
                <w:color w:val="222222"/>
                <w:sz w:val="21"/>
                <w:szCs w:val="21"/>
              </w:rPr>
              <w:t>Students will explore musical elements such as pitch, tempo, dynamics and symbols to accompany these elements. They will use a variety of percussion instruments, voice and movement to participate in activities.</w:t>
            </w:r>
          </w:p>
        </w:tc>
        <w:tc>
          <w:tcPr>
            <w:tcW w:w="7655" w:type="dxa"/>
            <w:shd w:val="clear" w:color="auto" w:fill="auto"/>
            <w:tcMar/>
            <w:vAlign w:val="center"/>
          </w:tcPr>
          <w:p w:rsidRPr="00EF76BD" w:rsidR="00482738" w:rsidP="00EF76BD" w:rsidRDefault="4891F5F5" w14:paraId="0476371C" w14:textId="6E2D1332">
            <w:pPr>
              <w:spacing w:after="0" w:line="240" w:lineRule="auto"/>
              <w:rPr>
                <w:rFonts w:ascii="Candara Light" w:hAnsi="Candara Light" w:cstheme="majorBidi"/>
                <w:color w:val="000000"/>
                <w:sz w:val="21"/>
                <w:szCs w:val="21"/>
                <w:bdr w:val="none" w:color="auto" w:sz="0" w:space="0" w:frame="1"/>
                <w:shd w:val="clear" w:color="auto" w:fill="FFFFFF"/>
              </w:rPr>
            </w:pPr>
            <w:r w:rsidRPr="00EF76BD">
              <w:rPr>
                <w:rFonts w:ascii="Candara Light" w:hAnsi="Candara Light" w:cstheme="majorBidi"/>
                <w:color w:val="000000" w:themeColor="text1"/>
                <w:sz w:val="21"/>
                <w:szCs w:val="21"/>
              </w:rPr>
              <w:t>Not assessed</w:t>
            </w:r>
          </w:p>
        </w:tc>
      </w:tr>
      <w:tr w:rsidRPr="002D028F" w:rsidR="00482738" w:rsidTr="5A3748D4" w14:paraId="52BDD8DD" w14:textId="77777777">
        <w:trPr>
          <w:trHeight w:val="551"/>
        </w:trPr>
        <w:tc>
          <w:tcPr>
            <w:tcW w:w="1701" w:type="dxa"/>
            <w:shd w:val="clear" w:color="auto" w:fill="2F5496" w:themeFill="accent1" w:themeFillShade="BF"/>
            <w:tcMar/>
            <w:vAlign w:val="center"/>
          </w:tcPr>
          <w:p w:rsidRPr="00D1606C" w:rsidR="00482738" w:rsidP="29267760" w:rsidRDefault="00482738" w14:paraId="611D8029" w14:textId="11A6E68E">
            <w:pPr>
              <w:spacing w:after="0"/>
              <w:rPr>
                <w:rFonts w:ascii="Candara" w:hAnsi="Candara" w:cstheme="majorBidi"/>
                <w:color w:val="FFFFFF" w:themeColor="background1"/>
                <w:sz w:val="20"/>
                <w:szCs w:val="20"/>
              </w:rPr>
            </w:pPr>
            <w:r w:rsidRPr="29267760">
              <w:rPr>
                <w:rFonts w:ascii="Candara" w:hAnsi="Candara" w:cstheme="majorBidi"/>
                <w:color w:val="FFFFFF" w:themeColor="background1"/>
                <w:sz w:val="20"/>
                <w:szCs w:val="20"/>
              </w:rPr>
              <w:t>Wellbeing</w:t>
            </w:r>
          </w:p>
        </w:tc>
        <w:tc>
          <w:tcPr>
            <w:tcW w:w="20554" w:type="dxa"/>
            <w:gridSpan w:val="3"/>
            <w:shd w:val="clear" w:color="auto" w:fill="auto"/>
            <w:tcMar/>
            <w:vAlign w:val="center"/>
          </w:tcPr>
          <w:p w:rsidRPr="00EF76BD" w:rsidR="00482738" w:rsidP="00EF76BD" w:rsidRDefault="7388140B" w14:paraId="4F001F4E" w14:textId="7F9FFE46">
            <w:pPr>
              <w:tabs>
                <w:tab w:val="left" w:pos="1620"/>
              </w:tabs>
              <w:spacing w:after="0" w:line="240" w:lineRule="auto"/>
              <w:rPr>
                <w:rFonts w:ascii="Candara Light" w:hAnsi="Candara Light"/>
                <w:sz w:val="21"/>
                <w:szCs w:val="21"/>
              </w:rPr>
            </w:pPr>
            <w:r w:rsidRPr="00EF76BD">
              <w:rPr>
                <w:rFonts w:ascii="Candara Light" w:hAnsi="Candara Light"/>
                <w:sz w:val="21"/>
                <w:szCs w:val="21"/>
              </w:rPr>
              <w:t>The Prep Wellbeing and Social Development Program at Palm Beach State School helps students build confidence, resilience, and positive social skills. Through engaging activities, children learn to manage emotions, communicate effectively, and develop respectful relationships. The program supports individual needs with flexible, age-appropriate lessons. Aligned with the Australian Curriculum, it prepares students for lifelong learning and teamwork. Teachers tailor lessons to encourage personal growth in a safe, supportive environment.</w:t>
            </w:r>
          </w:p>
        </w:tc>
      </w:tr>
      <w:tr w:rsidRPr="002D028F" w:rsidR="00482738" w:rsidTr="5A3748D4" w14:paraId="0C57DF0B" w14:textId="77777777">
        <w:trPr>
          <w:trHeight w:val="423"/>
        </w:trPr>
        <w:tc>
          <w:tcPr>
            <w:tcW w:w="1701" w:type="dxa"/>
            <w:shd w:val="clear" w:color="auto" w:fill="2F5496" w:themeFill="accent1" w:themeFillShade="BF"/>
            <w:tcMar/>
            <w:vAlign w:val="center"/>
          </w:tcPr>
          <w:p w:rsidRPr="00D1606C" w:rsidR="00482738" w:rsidP="29267760" w:rsidRDefault="00482738" w14:paraId="7AF9C8C4" w14:textId="77777777">
            <w:pPr>
              <w:spacing w:after="0"/>
              <w:rPr>
                <w:rFonts w:ascii="Candara" w:hAnsi="Candara" w:cstheme="majorBidi"/>
                <w:color w:val="FFFFFF" w:themeColor="background1"/>
                <w:sz w:val="20"/>
                <w:szCs w:val="20"/>
              </w:rPr>
            </w:pPr>
            <w:r w:rsidRPr="29267760">
              <w:rPr>
                <w:rFonts w:ascii="Candara" w:hAnsi="Candara" w:cstheme="majorBidi"/>
                <w:color w:val="FFFFFF" w:themeColor="background1"/>
                <w:sz w:val="20"/>
                <w:szCs w:val="20"/>
              </w:rPr>
              <w:t>General Information</w:t>
            </w:r>
          </w:p>
        </w:tc>
        <w:tc>
          <w:tcPr>
            <w:tcW w:w="10064" w:type="dxa"/>
            <w:shd w:val="clear" w:color="auto" w:fill="auto"/>
            <w:tcMar/>
          </w:tcPr>
          <w:p w:rsidRPr="00A66183" w:rsidR="00482738" w:rsidP="29267760" w:rsidRDefault="00482738" w14:paraId="6D75C1E1" w14:textId="77777777">
            <w:pPr>
              <w:spacing w:after="0" w:line="240" w:lineRule="auto"/>
              <w:rPr>
                <w:rFonts w:ascii="Candara Light" w:hAnsi="Candara Light" w:eastAsiaTheme="majorEastAsia" w:cstheme="majorBidi"/>
                <w:color w:val="000000" w:themeColor="text1"/>
                <w:sz w:val="24"/>
                <w:szCs w:val="24"/>
              </w:rPr>
            </w:pPr>
            <w:r w:rsidRPr="00A66183">
              <w:rPr>
                <w:rFonts w:ascii="Candara Light" w:hAnsi="Candara Light" w:eastAsiaTheme="majorEastAsia" w:cstheme="majorBidi"/>
                <w:b/>
                <w:bCs/>
                <w:color w:val="000000" w:themeColor="text1"/>
                <w:sz w:val="24"/>
                <w:szCs w:val="24"/>
                <w:u w:val="single"/>
              </w:rPr>
              <w:t>School Term</w:t>
            </w:r>
            <w:r w:rsidRPr="00A66183">
              <w:rPr>
                <w:rFonts w:ascii="Candara Light" w:hAnsi="Candara Light" w:eastAsiaTheme="majorEastAsia" w:cstheme="majorBidi"/>
                <w:color w:val="000000" w:themeColor="text1"/>
                <w:sz w:val="24"/>
                <w:szCs w:val="24"/>
              </w:rPr>
              <w:t xml:space="preserve">         </w:t>
            </w:r>
          </w:p>
          <w:p w:rsidRPr="00A66183" w:rsidR="00482738" w:rsidP="29267760" w:rsidRDefault="00EF6C03" w14:paraId="35D3B1AF" w14:textId="37F28EDE">
            <w:pPr>
              <w:pStyle w:val="ListParagraph"/>
              <w:numPr>
                <w:ilvl w:val="0"/>
                <w:numId w:val="10"/>
              </w:numPr>
              <w:spacing w:after="0" w:line="240" w:lineRule="auto"/>
              <w:ind w:left="456"/>
              <w:rPr>
                <w:rFonts w:ascii="Candara Light" w:hAnsi="Candara Light" w:eastAsiaTheme="majorEastAsia" w:cstheme="majorBidi"/>
                <w:color w:val="000000" w:themeColor="text1"/>
                <w:sz w:val="24"/>
                <w:szCs w:val="24"/>
              </w:rPr>
            </w:pPr>
            <w:r w:rsidRPr="00A66183">
              <w:rPr>
                <w:rFonts w:ascii="Candara Light" w:hAnsi="Candara Light" w:eastAsiaTheme="majorEastAsia" w:cstheme="majorBidi"/>
                <w:color w:val="000000" w:themeColor="text1"/>
                <w:sz w:val="24"/>
                <w:szCs w:val="24"/>
              </w:rPr>
              <w:t>Tuesday 22/</w:t>
            </w:r>
            <w:r w:rsidRPr="00A66183" w:rsidR="00482738">
              <w:rPr>
                <w:rFonts w:ascii="Candara Light" w:hAnsi="Candara Light" w:eastAsiaTheme="majorEastAsia" w:cstheme="majorBidi"/>
                <w:color w:val="000000" w:themeColor="text1"/>
                <w:sz w:val="24"/>
                <w:szCs w:val="24"/>
              </w:rPr>
              <w:t>04/202</w:t>
            </w:r>
            <w:r w:rsidRPr="00A66183">
              <w:rPr>
                <w:rFonts w:ascii="Candara Light" w:hAnsi="Candara Light" w:eastAsiaTheme="majorEastAsia" w:cstheme="majorBidi"/>
                <w:color w:val="000000" w:themeColor="text1"/>
                <w:sz w:val="24"/>
                <w:szCs w:val="24"/>
              </w:rPr>
              <w:t>5</w:t>
            </w:r>
            <w:r w:rsidRPr="00A66183" w:rsidR="00482738">
              <w:rPr>
                <w:rFonts w:ascii="Candara Light" w:hAnsi="Candara Light" w:eastAsiaTheme="majorEastAsia" w:cstheme="majorBidi"/>
                <w:color w:val="000000" w:themeColor="text1"/>
                <w:sz w:val="24"/>
                <w:szCs w:val="24"/>
              </w:rPr>
              <w:t xml:space="preserve"> – Friday 2</w:t>
            </w:r>
            <w:r w:rsidRPr="00A66183">
              <w:rPr>
                <w:rFonts w:ascii="Candara Light" w:hAnsi="Candara Light" w:eastAsiaTheme="majorEastAsia" w:cstheme="majorBidi"/>
                <w:color w:val="000000" w:themeColor="text1"/>
                <w:sz w:val="24"/>
                <w:szCs w:val="24"/>
              </w:rPr>
              <w:t>7</w:t>
            </w:r>
            <w:r w:rsidRPr="00A66183" w:rsidR="00482738">
              <w:rPr>
                <w:rFonts w:ascii="Candara Light" w:hAnsi="Candara Light" w:eastAsiaTheme="majorEastAsia" w:cstheme="majorBidi"/>
                <w:color w:val="000000" w:themeColor="text1"/>
                <w:sz w:val="24"/>
                <w:szCs w:val="24"/>
              </w:rPr>
              <w:t>/06/202</w:t>
            </w:r>
            <w:r w:rsidRPr="00A66183">
              <w:rPr>
                <w:rFonts w:ascii="Candara Light" w:hAnsi="Candara Light" w:eastAsiaTheme="majorEastAsia" w:cstheme="majorBidi"/>
                <w:color w:val="000000" w:themeColor="text1"/>
                <w:sz w:val="24"/>
                <w:szCs w:val="24"/>
              </w:rPr>
              <w:t>5</w:t>
            </w:r>
          </w:p>
          <w:p w:rsidRPr="00A66183" w:rsidR="00482738" w:rsidP="27E5DB49" w:rsidRDefault="00482738" w14:paraId="6EB2707E" w14:textId="7DB8C0B1">
            <w:pPr>
              <w:pStyle w:val="ListParagraph"/>
              <w:numPr>
                <w:ilvl w:val="0"/>
                <w:numId w:val="10"/>
              </w:numPr>
              <w:spacing w:after="0" w:line="240" w:lineRule="auto"/>
              <w:ind w:left="456"/>
              <w:rPr>
                <w:rFonts w:ascii="Candara Light" w:hAnsi="Candara Light" w:eastAsiaTheme="majorEastAsia" w:cstheme="majorBidi"/>
                <w:color w:val="000000" w:themeColor="text1"/>
                <w:sz w:val="24"/>
                <w:szCs w:val="24"/>
              </w:rPr>
            </w:pPr>
            <w:r w:rsidRPr="00A66183">
              <w:rPr>
                <w:rFonts w:ascii="Candara Light" w:hAnsi="Candara Light" w:eastAsiaTheme="majorEastAsia" w:cstheme="majorBidi"/>
                <w:color w:val="000000" w:themeColor="text1"/>
                <w:sz w:val="24"/>
                <w:szCs w:val="24"/>
              </w:rPr>
              <w:t xml:space="preserve">Public Holidays:   Anzac Day </w:t>
            </w:r>
            <w:r w:rsidRPr="00A66183" w:rsidR="00871FC5">
              <w:rPr>
                <w:rFonts w:ascii="Candara Light" w:hAnsi="Candara Light" w:eastAsiaTheme="majorEastAsia" w:cstheme="majorBidi"/>
                <w:color w:val="000000" w:themeColor="text1"/>
                <w:sz w:val="24"/>
                <w:szCs w:val="24"/>
              </w:rPr>
              <w:t>Friday</w:t>
            </w:r>
            <w:r w:rsidRPr="00A66183">
              <w:rPr>
                <w:rFonts w:ascii="Candara Light" w:hAnsi="Candara Light" w:eastAsiaTheme="majorEastAsia" w:cstheme="majorBidi"/>
                <w:color w:val="000000" w:themeColor="text1"/>
                <w:sz w:val="24"/>
                <w:szCs w:val="24"/>
              </w:rPr>
              <w:t xml:space="preserve"> 25</w:t>
            </w:r>
            <w:r w:rsidRPr="00A66183">
              <w:rPr>
                <w:rFonts w:ascii="Candara Light" w:hAnsi="Candara Light" w:eastAsiaTheme="majorEastAsia" w:cstheme="majorBidi"/>
                <w:color w:val="000000" w:themeColor="text1"/>
                <w:sz w:val="24"/>
                <w:szCs w:val="24"/>
                <w:vertAlign w:val="superscript"/>
              </w:rPr>
              <w:t>th</w:t>
            </w:r>
            <w:r w:rsidRPr="00A66183" w:rsidR="57BE69D6">
              <w:rPr>
                <w:rFonts w:ascii="Candara Light" w:hAnsi="Candara Light" w:eastAsiaTheme="majorEastAsia" w:cstheme="majorBidi"/>
                <w:color w:val="000000" w:themeColor="text1"/>
                <w:sz w:val="24"/>
                <w:szCs w:val="24"/>
              </w:rPr>
              <w:t xml:space="preserve"> </w:t>
            </w:r>
            <w:r w:rsidRPr="00A66183">
              <w:rPr>
                <w:rFonts w:ascii="Candara Light" w:hAnsi="Candara Light" w:eastAsiaTheme="majorEastAsia" w:cstheme="majorBidi"/>
                <w:color w:val="000000" w:themeColor="text1"/>
                <w:sz w:val="24"/>
                <w:szCs w:val="24"/>
              </w:rPr>
              <w:t>April                     Labour Day</w:t>
            </w:r>
            <w:r w:rsidRPr="00A66183" w:rsidR="00E92D64">
              <w:rPr>
                <w:rFonts w:ascii="Candara Light" w:hAnsi="Candara Light" w:eastAsiaTheme="majorEastAsia" w:cstheme="majorBidi"/>
                <w:color w:val="000000" w:themeColor="text1"/>
                <w:sz w:val="24"/>
                <w:szCs w:val="24"/>
              </w:rPr>
              <w:t xml:space="preserve"> -</w:t>
            </w:r>
            <w:r w:rsidRPr="00A66183">
              <w:rPr>
                <w:rFonts w:ascii="Candara Light" w:hAnsi="Candara Light" w:eastAsiaTheme="majorEastAsia" w:cstheme="majorBidi"/>
                <w:color w:val="000000" w:themeColor="text1"/>
                <w:sz w:val="24"/>
                <w:szCs w:val="24"/>
              </w:rPr>
              <w:t xml:space="preserve"> Monday </w:t>
            </w:r>
            <w:r w:rsidRPr="00A66183" w:rsidR="00C47B6B">
              <w:rPr>
                <w:rFonts w:ascii="Candara Light" w:hAnsi="Candara Light" w:eastAsiaTheme="majorEastAsia" w:cstheme="majorBidi"/>
                <w:color w:val="000000" w:themeColor="text1"/>
                <w:sz w:val="24"/>
                <w:szCs w:val="24"/>
              </w:rPr>
              <w:t>5</w:t>
            </w:r>
            <w:r w:rsidRPr="00A66183">
              <w:rPr>
                <w:rFonts w:ascii="Candara Light" w:hAnsi="Candara Light" w:eastAsiaTheme="majorEastAsia" w:cstheme="majorBidi"/>
                <w:color w:val="000000" w:themeColor="text1"/>
                <w:sz w:val="24"/>
                <w:szCs w:val="24"/>
                <w:vertAlign w:val="superscript"/>
              </w:rPr>
              <w:t>th</w:t>
            </w:r>
            <w:r w:rsidRPr="00A66183">
              <w:rPr>
                <w:rFonts w:ascii="Candara Light" w:hAnsi="Candara Light" w:eastAsiaTheme="majorEastAsia" w:cstheme="majorBidi"/>
                <w:color w:val="000000" w:themeColor="text1"/>
                <w:sz w:val="24"/>
                <w:szCs w:val="24"/>
              </w:rPr>
              <w:t xml:space="preserve"> May</w:t>
            </w:r>
          </w:p>
          <w:p w:rsidRPr="00A66183" w:rsidR="00E92D64" w:rsidP="29267760" w:rsidRDefault="00E92D64" w14:paraId="11BC036F" w14:textId="77777777">
            <w:pPr>
              <w:pStyle w:val="ListParagraph"/>
              <w:numPr>
                <w:ilvl w:val="2"/>
                <w:numId w:val="10"/>
              </w:numPr>
              <w:spacing w:after="0" w:line="240" w:lineRule="auto"/>
              <w:ind w:left="456"/>
              <w:rPr>
                <w:rFonts w:ascii="Candara Light" w:hAnsi="Candara Light" w:eastAsiaTheme="majorEastAsia" w:cstheme="majorBidi"/>
                <w:color w:val="000000" w:themeColor="text1"/>
                <w:sz w:val="24"/>
                <w:szCs w:val="24"/>
              </w:rPr>
            </w:pPr>
            <w:r w:rsidRPr="00A66183">
              <w:rPr>
                <w:rFonts w:ascii="Candara Light" w:hAnsi="Candara Light" w:eastAsiaTheme="majorEastAsia" w:cstheme="majorBidi"/>
                <w:color w:val="000000" w:themeColor="text1"/>
                <w:sz w:val="24"/>
                <w:szCs w:val="24"/>
              </w:rPr>
              <w:t xml:space="preserve">Week 3 – 8/5/25 P-1 assembly </w:t>
            </w:r>
          </w:p>
          <w:p w:rsidRPr="00A66183" w:rsidR="00E92D64" w:rsidP="00E92D64" w:rsidRDefault="00E92D64" w14:paraId="6FBED1A8" w14:textId="346EE250">
            <w:pPr>
              <w:pStyle w:val="ListParagraph"/>
              <w:numPr>
                <w:ilvl w:val="2"/>
                <w:numId w:val="10"/>
              </w:numPr>
              <w:spacing w:after="0" w:line="240" w:lineRule="auto"/>
              <w:ind w:left="456"/>
              <w:rPr>
                <w:rFonts w:ascii="Candara Light" w:hAnsi="Candara Light" w:eastAsiaTheme="majorEastAsia" w:cstheme="majorBidi"/>
                <w:color w:val="000000" w:themeColor="text1"/>
                <w:sz w:val="24"/>
                <w:szCs w:val="24"/>
              </w:rPr>
            </w:pPr>
            <w:r w:rsidRPr="00A66183">
              <w:rPr>
                <w:rFonts w:ascii="Candara Light" w:hAnsi="Candara Light" w:eastAsiaTheme="majorEastAsia" w:cstheme="majorBidi"/>
                <w:color w:val="000000" w:themeColor="text1"/>
                <w:sz w:val="24"/>
                <w:szCs w:val="24"/>
              </w:rPr>
              <w:t xml:space="preserve">Week 6 – 8/5/25 P-1 assembly </w:t>
            </w:r>
          </w:p>
          <w:p w:rsidRPr="00A66183" w:rsidR="00482738" w:rsidP="29267760" w:rsidRDefault="00482738" w14:paraId="0BA30192" w14:textId="509C281F">
            <w:pPr>
              <w:pStyle w:val="ListParagraph"/>
              <w:numPr>
                <w:ilvl w:val="2"/>
                <w:numId w:val="10"/>
              </w:numPr>
              <w:spacing w:after="0" w:line="240" w:lineRule="auto"/>
              <w:ind w:left="456"/>
              <w:rPr>
                <w:rFonts w:ascii="Candara Light" w:hAnsi="Candara Light" w:eastAsiaTheme="majorEastAsia" w:cstheme="majorBidi"/>
                <w:color w:val="000000" w:themeColor="text1"/>
                <w:sz w:val="24"/>
                <w:szCs w:val="24"/>
              </w:rPr>
            </w:pPr>
            <w:r w:rsidRPr="00A66183">
              <w:rPr>
                <w:rFonts w:ascii="Candara Light" w:hAnsi="Candara Light" w:eastAsiaTheme="majorEastAsia" w:cstheme="majorBidi"/>
                <w:color w:val="000000" w:themeColor="text1"/>
                <w:sz w:val="24"/>
                <w:szCs w:val="24"/>
              </w:rPr>
              <w:t xml:space="preserve">Week 7 – School photos </w:t>
            </w:r>
          </w:p>
          <w:p w:rsidRPr="00A66183" w:rsidR="00482738" w:rsidP="29267760" w:rsidRDefault="00482738" w14:paraId="4C8984AF" w14:textId="650B6986">
            <w:pPr>
              <w:pStyle w:val="ListParagraph"/>
              <w:numPr>
                <w:ilvl w:val="2"/>
                <w:numId w:val="10"/>
              </w:numPr>
              <w:spacing w:after="0" w:line="240" w:lineRule="auto"/>
              <w:ind w:left="456"/>
              <w:rPr>
                <w:rFonts w:ascii="Candara Light" w:hAnsi="Candara Light" w:eastAsiaTheme="majorEastAsia" w:cstheme="majorBidi"/>
                <w:color w:val="000000" w:themeColor="text1"/>
                <w:sz w:val="24"/>
                <w:szCs w:val="24"/>
              </w:rPr>
            </w:pPr>
            <w:r w:rsidRPr="00A66183">
              <w:rPr>
                <w:rFonts w:ascii="Candara Light" w:hAnsi="Candara Light" w:eastAsiaTheme="majorEastAsia" w:cstheme="majorBidi"/>
                <w:color w:val="000000" w:themeColor="text1"/>
                <w:sz w:val="24"/>
                <w:szCs w:val="24"/>
              </w:rPr>
              <w:t>Week 10 – 2</w:t>
            </w:r>
            <w:r w:rsidRPr="00A66183" w:rsidR="00EF6C03">
              <w:rPr>
                <w:rFonts w:ascii="Candara Light" w:hAnsi="Candara Light" w:eastAsiaTheme="majorEastAsia" w:cstheme="majorBidi"/>
                <w:color w:val="000000" w:themeColor="text1"/>
                <w:sz w:val="24"/>
                <w:szCs w:val="24"/>
              </w:rPr>
              <w:t>6</w:t>
            </w:r>
            <w:r w:rsidRPr="00A66183">
              <w:rPr>
                <w:rFonts w:ascii="Candara Light" w:hAnsi="Candara Light" w:eastAsiaTheme="majorEastAsia" w:cstheme="majorBidi"/>
                <w:color w:val="000000" w:themeColor="text1"/>
                <w:sz w:val="24"/>
                <w:szCs w:val="24"/>
              </w:rPr>
              <w:t>/6/202</w:t>
            </w:r>
            <w:r w:rsidRPr="00A66183" w:rsidR="00EF6C03">
              <w:rPr>
                <w:rFonts w:ascii="Candara Light" w:hAnsi="Candara Light" w:eastAsiaTheme="majorEastAsia" w:cstheme="majorBidi"/>
                <w:color w:val="000000" w:themeColor="text1"/>
                <w:sz w:val="24"/>
                <w:szCs w:val="24"/>
              </w:rPr>
              <w:t>5</w:t>
            </w:r>
            <w:r w:rsidRPr="00A66183">
              <w:rPr>
                <w:rFonts w:ascii="Candara Light" w:hAnsi="Candara Light" w:eastAsiaTheme="majorEastAsia" w:cstheme="majorBidi"/>
                <w:color w:val="000000" w:themeColor="text1"/>
                <w:sz w:val="24"/>
                <w:szCs w:val="24"/>
              </w:rPr>
              <w:t xml:space="preserve"> - Report cards emailed home</w:t>
            </w:r>
          </w:p>
        </w:tc>
        <w:tc>
          <w:tcPr>
            <w:tcW w:w="10490" w:type="dxa"/>
            <w:gridSpan w:val="2"/>
            <w:shd w:val="clear" w:color="auto" w:fill="auto"/>
            <w:tcMar/>
          </w:tcPr>
          <w:p w:rsidRPr="00A66183" w:rsidR="00482738" w:rsidP="29267760" w:rsidRDefault="00482738" w14:paraId="2DE5FBAC" w14:textId="77777777">
            <w:pPr>
              <w:spacing w:after="0" w:line="240" w:lineRule="auto"/>
              <w:rPr>
                <w:rFonts w:ascii="Candara Light" w:hAnsi="Candara Light" w:eastAsiaTheme="majorEastAsia" w:cstheme="majorBidi"/>
                <w:color w:val="000000" w:themeColor="text1"/>
                <w:sz w:val="24"/>
                <w:szCs w:val="24"/>
              </w:rPr>
            </w:pPr>
            <w:r w:rsidRPr="00A66183">
              <w:rPr>
                <w:rFonts w:ascii="Candara Light" w:hAnsi="Candara Light" w:eastAsiaTheme="majorEastAsia" w:cstheme="majorBidi"/>
                <w:b/>
                <w:bCs/>
                <w:color w:val="000000" w:themeColor="text1"/>
                <w:sz w:val="24"/>
                <w:szCs w:val="24"/>
                <w:u w:val="single"/>
              </w:rPr>
              <w:t>Special Events</w:t>
            </w:r>
            <w:r w:rsidRPr="00A66183">
              <w:rPr>
                <w:rFonts w:ascii="Candara Light" w:hAnsi="Candara Light" w:eastAsiaTheme="majorEastAsia" w:cstheme="majorBidi"/>
                <w:color w:val="000000" w:themeColor="text1"/>
                <w:sz w:val="24"/>
                <w:szCs w:val="24"/>
              </w:rPr>
              <w:t xml:space="preserve">         </w:t>
            </w:r>
          </w:p>
          <w:p w:rsidRPr="00A66183" w:rsidR="00482738" w:rsidP="00E92D64" w:rsidRDefault="00C47B6B" w14:paraId="4BD024E6" w14:textId="174D1639">
            <w:pPr>
              <w:pStyle w:val="ListParagraph"/>
              <w:numPr>
                <w:ilvl w:val="0"/>
                <w:numId w:val="9"/>
              </w:numPr>
              <w:spacing w:after="0" w:line="240" w:lineRule="auto"/>
              <w:ind w:left="595"/>
              <w:rPr>
                <w:rFonts w:ascii="Candara Light" w:hAnsi="Candara Light" w:eastAsiaTheme="majorEastAsia" w:cstheme="majorBidi"/>
                <w:color w:val="000000" w:themeColor="text1"/>
                <w:sz w:val="24"/>
                <w:szCs w:val="24"/>
              </w:rPr>
            </w:pPr>
            <w:r w:rsidRPr="00A66183">
              <w:rPr>
                <w:rFonts w:ascii="Candara Light" w:hAnsi="Candara Light" w:eastAsiaTheme="majorEastAsia" w:cstheme="majorBidi"/>
                <w:color w:val="000000" w:themeColor="text1"/>
                <w:sz w:val="24"/>
                <w:szCs w:val="24"/>
              </w:rPr>
              <w:t>Thurs</w:t>
            </w:r>
            <w:r w:rsidRPr="00A66183" w:rsidR="00482738">
              <w:rPr>
                <w:rFonts w:ascii="Candara Light" w:hAnsi="Candara Light" w:eastAsiaTheme="majorEastAsia" w:cstheme="majorBidi"/>
                <w:color w:val="000000" w:themeColor="text1"/>
                <w:sz w:val="24"/>
                <w:szCs w:val="24"/>
              </w:rPr>
              <w:t>day 24</w:t>
            </w:r>
            <w:r w:rsidRPr="00A66183" w:rsidR="00482738">
              <w:rPr>
                <w:rFonts w:ascii="Candara Light" w:hAnsi="Candara Light" w:eastAsiaTheme="majorEastAsia" w:cstheme="majorBidi"/>
                <w:color w:val="000000" w:themeColor="text1"/>
                <w:sz w:val="24"/>
                <w:szCs w:val="24"/>
                <w:vertAlign w:val="superscript"/>
              </w:rPr>
              <w:t>th</w:t>
            </w:r>
            <w:r w:rsidRPr="00A66183" w:rsidR="00482738">
              <w:rPr>
                <w:rFonts w:ascii="Candara Light" w:hAnsi="Candara Light" w:eastAsiaTheme="majorEastAsia" w:cstheme="majorBidi"/>
                <w:color w:val="000000" w:themeColor="text1"/>
                <w:sz w:val="24"/>
                <w:szCs w:val="24"/>
              </w:rPr>
              <w:t xml:space="preserve"> April - Anzac Parade 9am in hall                                                                                                                                                     </w:t>
            </w:r>
          </w:p>
          <w:p w:rsidRPr="00A66183" w:rsidR="00482738" w:rsidP="5A3748D4" w:rsidRDefault="00482738" w14:paraId="65CCD960" w14:textId="118D1617">
            <w:pPr>
              <w:pStyle w:val="ListParagraph"/>
              <w:numPr>
                <w:ilvl w:val="3"/>
                <w:numId w:val="9"/>
              </w:numPr>
              <w:spacing w:after="0" w:line="240" w:lineRule="auto"/>
              <w:ind w:left="595"/>
              <w:rPr>
                <w:rFonts w:ascii="Candara Light" w:hAnsi="Candara Light" w:eastAsia="等线 Light" w:cs="" w:eastAsiaTheme="majorEastAsia" w:cstheme="majorBidi"/>
                <w:color w:val="000000" w:themeColor="text1"/>
                <w:sz w:val="24"/>
                <w:szCs w:val="24"/>
              </w:rPr>
            </w:pPr>
            <w:r w:rsidRPr="5A3748D4" w:rsidR="00482738">
              <w:rPr>
                <w:rFonts w:ascii="Candara Light" w:hAnsi="Candara Light" w:eastAsia="等线 Light" w:cs="" w:eastAsiaTheme="majorEastAsia" w:cstheme="majorBidi"/>
                <w:color w:val="000000" w:themeColor="text1" w:themeTint="FF" w:themeShade="FF"/>
                <w:sz w:val="24"/>
                <w:szCs w:val="24"/>
              </w:rPr>
              <w:t xml:space="preserve">Friday </w:t>
            </w:r>
            <w:r w:rsidRPr="5A3748D4" w:rsidR="005C14B3">
              <w:rPr>
                <w:rFonts w:ascii="Candara Light" w:hAnsi="Candara Light" w:eastAsia="等线 Light" w:cs="" w:eastAsiaTheme="majorEastAsia" w:cstheme="majorBidi"/>
                <w:color w:val="000000" w:themeColor="text1" w:themeTint="FF" w:themeShade="FF"/>
                <w:sz w:val="24"/>
                <w:szCs w:val="24"/>
              </w:rPr>
              <w:t>9</w:t>
            </w:r>
            <w:r w:rsidRPr="5A3748D4" w:rsidR="005C14B3">
              <w:rPr>
                <w:rFonts w:ascii="Candara Light" w:hAnsi="Candara Light" w:eastAsia="等线 Light" w:cs="" w:eastAsiaTheme="majorEastAsia" w:cstheme="majorBidi"/>
                <w:color w:val="000000" w:themeColor="text1" w:themeTint="FF" w:themeShade="FF"/>
                <w:sz w:val="24"/>
                <w:szCs w:val="24"/>
                <w:vertAlign w:val="superscript"/>
              </w:rPr>
              <w:t>th</w:t>
            </w:r>
            <w:r w:rsidRPr="5A3748D4" w:rsidR="005C14B3">
              <w:rPr>
                <w:rFonts w:ascii="Candara Light" w:hAnsi="Candara Light" w:eastAsia="等线 Light" w:cs="" w:eastAsiaTheme="majorEastAsia" w:cstheme="majorBidi"/>
                <w:color w:val="000000" w:themeColor="text1" w:themeTint="FF" w:themeShade="FF"/>
                <w:sz w:val="24"/>
                <w:szCs w:val="24"/>
              </w:rPr>
              <w:t xml:space="preserve"> May - Prep Mother’s Day afternoon 2pm in your child’s classroom                                                                                                                                                                                               </w:t>
            </w:r>
          </w:p>
          <w:p w:rsidRPr="00A66183" w:rsidR="00482738" w:rsidP="29267760" w:rsidRDefault="00482738" w14:paraId="7210F528" w14:textId="5B5DB52C">
            <w:pPr>
              <w:pStyle w:val="ListParagraph"/>
              <w:numPr>
                <w:ilvl w:val="3"/>
                <w:numId w:val="9"/>
              </w:numPr>
              <w:spacing w:after="0" w:line="240" w:lineRule="auto"/>
              <w:ind w:left="595"/>
              <w:rPr>
                <w:rFonts w:ascii="Candara Light" w:hAnsi="Candara Light" w:eastAsiaTheme="majorEastAsia" w:cstheme="majorBidi"/>
                <w:color w:val="000000" w:themeColor="text1"/>
                <w:sz w:val="24"/>
                <w:szCs w:val="24"/>
              </w:rPr>
            </w:pPr>
            <w:r w:rsidRPr="00A66183">
              <w:rPr>
                <w:rFonts w:ascii="Candara Light" w:hAnsi="Candara Light" w:eastAsiaTheme="majorEastAsia" w:cstheme="majorBidi"/>
                <w:color w:val="000000" w:themeColor="text1"/>
                <w:sz w:val="24"/>
                <w:szCs w:val="24"/>
              </w:rPr>
              <w:t xml:space="preserve">Friday </w:t>
            </w:r>
            <w:r w:rsidRPr="00A66183" w:rsidR="005C14B3">
              <w:rPr>
                <w:rFonts w:ascii="Candara Light" w:hAnsi="Candara Light" w:eastAsiaTheme="majorEastAsia" w:cstheme="majorBidi"/>
                <w:color w:val="000000" w:themeColor="text1"/>
                <w:sz w:val="24"/>
                <w:szCs w:val="24"/>
              </w:rPr>
              <w:t>30</w:t>
            </w:r>
            <w:r w:rsidRPr="00A66183" w:rsidR="001E372E">
              <w:rPr>
                <w:rFonts w:ascii="Candara Light" w:hAnsi="Candara Light" w:eastAsiaTheme="majorEastAsia" w:cstheme="majorBidi"/>
                <w:color w:val="000000" w:themeColor="text1"/>
                <w:sz w:val="24"/>
                <w:szCs w:val="24"/>
                <w:vertAlign w:val="superscript"/>
              </w:rPr>
              <w:t>th</w:t>
            </w:r>
            <w:r w:rsidRPr="00A66183" w:rsidR="001E372E">
              <w:rPr>
                <w:rFonts w:ascii="Candara Light" w:hAnsi="Candara Light" w:eastAsiaTheme="majorEastAsia" w:cstheme="majorBidi"/>
                <w:color w:val="000000" w:themeColor="text1"/>
                <w:sz w:val="24"/>
                <w:szCs w:val="24"/>
              </w:rPr>
              <w:t xml:space="preserve"> </w:t>
            </w:r>
            <w:r w:rsidRPr="00A66183">
              <w:rPr>
                <w:rFonts w:ascii="Candara Light" w:hAnsi="Candara Light" w:eastAsiaTheme="majorEastAsia" w:cstheme="majorBidi"/>
                <w:color w:val="000000" w:themeColor="text1"/>
                <w:sz w:val="24"/>
                <w:szCs w:val="24"/>
              </w:rPr>
              <w:t>May</w:t>
            </w:r>
            <w:r w:rsidRPr="00A66183" w:rsidR="00F671A2">
              <w:rPr>
                <w:rFonts w:ascii="Candara Light" w:hAnsi="Candara Light" w:eastAsiaTheme="majorEastAsia" w:cstheme="majorBidi"/>
                <w:color w:val="000000" w:themeColor="text1"/>
                <w:sz w:val="24"/>
                <w:szCs w:val="24"/>
              </w:rPr>
              <w:t xml:space="preserve"> -</w:t>
            </w:r>
            <w:r w:rsidRPr="00A66183">
              <w:rPr>
                <w:rFonts w:ascii="Candara Light" w:hAnsi="Candara Light" w:eastAsiaTheme="majorEastAsia" w:cstheme="majorBidi"/>
                <w:color w:val="000000" w:themeColor="text1"/>
                <w:sz w:val="24"/>
                <w:szCs w:val="24"/>
              </w:rPr>
              <w:t xml:space="preserve"> </w:t>
            </w:r>
            <w:r w:rsidRPr="00A66183" w:rsidR="005C14B3">
              <w:rPr>
                <w:rFonts w:ascii="Candara Light" w:hAnsi="Candara Light" w:eastAsiaTheme="majorEastAsia" w:cstheme="majorBidi"/>
                <w:color w:val="000000" w:themeColor="text1"/>
                <w:sz w:val="24"/>
                <w:szCs w:val="24"/>
              </w:rPr>
              <w:t>Celebration of Sounds – Dress up day</w:t>
            </w:r>
            <w:r w:rsidRPr="00A66183">
              <w:rPr>
                <w:rFonts w:ascii="Candara Light" w:hAnsi="Candara Light" w:eastAsiaTheme="majorEastAsia" w:cstheme="majorBidi"/>
                <w:color w:val="000000" w:themeColor="text1"/>
                <w:sz w:val="24"/>
                <w:szCs w:val="24"/>
              </w:rPr>
              <w:t xml:space="preserve">                                                                                                                                                                                             </w:t>
            </w:r>
          </w:p>
          <w:p w:rsidRPr="00A66183" w:rsidR="00E92D64" w:rsidP="27E5DB49" w:rsidRDefault="00482738" w14:paraId="421170E2" w14:textId="77777777">
            <w:pPr>
              <w:pStyle w:val="ListParagraph"/>
              <w:numPr>
                <w:ilvl w:val="3"/>
                <w:numId w:val="9"/>
              </w:numPr>
              <w:spacing w:after="0" w:line="240" w:lineRule="auto"/>
              <w:ind w:left="595"/>
              <w:rPr>
                <w:rFonts w:ascii="Candara Light" w:hAnsi="Candara Light" w:eastAsiaTheme="majorEastAsia" w:cstheme="majorBidi"/>
                <w:color w:val="000000" w:themeColor="text1"/>
                <w:sz w:val="24"/>
                <w:szCs w:val="24"/>
              </w:rPr>
            </w:pPr>
            <w:r w:rsidRPr="00A66183">
              <w:rPr>
                <w:rFonts w:ascii="Candara Light" w:hAnsi="Candara Light" w:eastAsiaTheme="majorEastAsia" w:cstheme="majorBidi"/>
                <w:color w:val="000000" w:themeColor="text1"/>
                <w:sz w:val="24"/>
                <w:szCs w:val="24"/>
              </w:rPr>
              <w:t xml:space="preserve">Friday </w:t>
            </w:r>
            <w:r w:rsidRPr="00A66183" w:rsidR="001E372E">
              <w:rPr>
                <w:rFonts w:ascii="Candara Light" w:hAnsi="Candara Light" w:eastAsiaTheme="majorEastAsia" w:cstheme="majorBidi"/>
                <w:color w:val="000000" w:themeColor="text1"/>
                <w:sz w:val="24"/>
                <w:szCs w:val="24"/>
              </w:rPr>
              <w:t>2</w:t>
            </w:r>
            <w:r w:rsidRPr="00A66183" w:rsidR="00E92D64">
              <w:rPr>
                <w:rFonts w:ascii="Candara Light" w:hAnsi="Candara Light" w:eastAsiaTheme="majorEastAsia" w:cstheme="majorBidi"/>
                <w:color w:val="000000" w:themeColor="text1"/>
                <w:sz w:val="24"/>
                <w:szCs w:val="24"/>
              </w:rPr>
              <w:t>3</w:t>
            </w:r>
            <w:r w:rsidRPr="00A66183" w:rsidR="00E92D64">
              <w:rPr>
                <w:rFonts w:ascii="Candara Light" w:hAnsi="Candara Light" w:eastAsiaTheme="majorEastAsia" w:cstheme="majorBidi"/>
                <w:color w:val="000000" w:themeColor="text1"/>
                <w:sz w:val="24"/>
                <w:szCs w:val="24"/>
                <w:vertAlign w:val="superscript"/>
              </w:rPr>
              <w:t>rd</w:t>
            </w:r>
            <w:r w:rsidRPr="00A66183" w:rsidR="001E372E">
              <w:rPr>
                <w:rFonts w:ascii="Candara Light" w:hAnsi="Candara Light" w:eastAsiaTheme="majorEastAsia" w:cstheme="majorBidi"/>
                <w:color w:val="000000" w:themeColor="text1"/>
                <w:sz w:val="24"/>
                <w:szCs w:val="24"/>
              </w:rPr>
              <w:t xml:space="preserve"> </w:t>
            </w:r>
            <w:r w:rsidRPr="00A66183" w:rsidR="205B37BD">
              <w:rPr>
                <w:rFonts w:ascii="Candara Light" w:hAnsi="Candara Light" w:eastAsiaTheme="majorEastAsia" w:cstheme="majorBidi"/>
                <w:color w:val="000000" w:themeColor="text1"/>
                <w:sz w:val="24"/>
                <w:szCs w:val="24"/>
              </w:rPr>
              <w:t>May</w:t>
            </w:r>
            <w:r w:rsidRPr="00A66183" w:rsidR="00F671A2">
              <w:rPr>
                <w:rFonts w:ascii="Candara Light" w:hAnsi="Candara Light" w:eastAsiaTheme="majorEastAsia" w:cstheme="majorBidi"/>
                <w:color w:val="000000" w:themeColor="text1"/>
                <w:sz w:val="24"/>
                <w:szCs w:val="24"/>
              </w:rPr>
              <w:t xml:space="preserve">- </w:t>
            </w:r>
            <w:r w:rsidRPr="00A66183">
              <w:rPr>
                <w:rFonts w:ascii="Candara Light" w:hAnsi="Candara Light" w:eastAsiaTheme="majorEastAsia" w:cstheme="majorBidi"/>
                <w:color w:val="000000" w:themeColor="text1"/>
                <w:sz w:val="24"/>
                <w:szCs w:val="24"/>
              </w:rPr>
              <w:t xml:space="preserve">P-2 Footy Gala – Parents are welcome to attend </w:t>
            </w:r>
          </w:p>
          <w:p w:rsidRPr="00A66183" w:rsidR="00E92D64" w:rsidP="00E92D64" w:rsidRDefault="00E92D64" w14:paraId="322476C7" w14:textId="1CC9D5D7">
            <w:pPr>
              <w:pStyle w:val="ListParagraph"/>
              <w:numPr>
                <w:ilvl w:val="3"/>
                <w:numId w:val="9"/>
              </w:numPr>
              <w:spacing w:after="0" w:line="240" w:lineRule="auto"/>
              <w:ind w:left="595"/>
              <w:rPr>
                <w:rFonts w:ascii="Candara Light" w:hAnsi="Candara Light" w:eastAsiaTheme="majorEastAsia" w:cstheme="majorBidi"/>
                <w:color w:val="000000" w:themeColor="text1"/>
                <w:sz w:val="24"/>
                <w:szCs w:val="24"/>
              </w:rPr>
            </w:pPr>
            <w:r w:rsidRPr="00A66183">
              <w:rPr>
                <w:rFonts w:ascii="Candara Light" w:hAnsi="Candara Light" w:eastAsiaTheme="majorEastAsia" w:cstheme="majorBidi"/>
                <w:color w:val="000000" w:themeColor="text1"/>
                <w:sz w:val="24"/>
                <w:szCs w:val="24"/>
              </w:rPr>
              <w:t>Thursday 19</w:t>
            </w:r>
            <w:r w:rsidRPr="00A66183">
              <w:rPr>
                <w:rFonts w:ascii="Candara Light" w:hAnsi="Candara Light" w:eastAsiaTheme="majorEastAsia" w:cstheme="majorBidi"/>
                <w:color w:val="000000" w:themeColor="text1"/>
                <w:sz w:val="24"/>
                <w:szCs w:val="24"/>
                <w:vertAlign w:val="superscript"/>
              </w:rPr>
              <w:t>th</w:t>
            </w:r>
            <w:r w:rsidRPr="00A66183">
              <w:rPr>
                <w:rFonts w:ascii="Candara Light" w:hAnsi="Candara Light" w:eastAsiaTheme="majorEastAsia" w:cstheme="majorBidi"/>
                <w:color w:val="000000" w:themeColor="text1"/>
                <w:sz w:val="24"/>
                <w:szCs w:val="24"/>
              </w:rPr>
              <w:t xml:space="preserve"> June - Nursery Rhyme Incursion (paid event)</w:t>
            </w:r>
          </w:p>
          <w:p w:rsidRPr="00A66183" w:rsidR="00482738" w:rsidP="005C14B3" w:rsidRDefault="00482738" w14:paraId="35976704" w14:textId="4ABFFB1D">
            <w:pPr>
              <w:pStyle w:val="ListParagraph"/>
              <w:spacing w:after="0" w:line="240" w:lineRule="auto"/>
              <w:ind w:left="595"/>
              <w:rPr>
                <w:rFonts w:ascii="Candara Light" w:hAnsi="Candara Light" w:eastAsiaTheme="majorEastAsia" w:cstheme="majorBidi"/>
                <w:color w:val="000000" w:themeColor="text1"/>
                <w:sz w:val="24"/>
                <w:szCs w:val="24"/>
              </w:rPr>
            </w:pPr>
            <w:r w:rsidRPr="00A66183">
              <w:rPr>
                <w:rFonts w:ascii="Candara Light" w:hAnsi="Candara Light" w:eastAsiaTheme="majorEastAsia" w:cstheme="majorBidi"/>
                <w:color w:val="000000" w:themeColor="text1"/>
                <w:sz w:val="24"/>
                <w:szCs w:val="24"/>
              </w:rPr>
              <w:t xml:space="preserve">           </w:t>
            </w:r>
          </w:p>
        </w:tc>
      </w:tr>
    </w:tbl>
    <w:p w:rsidRPr="00B429FE" w:rsidR="00B429FE" w:rsidP="00DA2DDB" w:rsidRDefault="00B429FE" w14:paraId="7420F16B" w14:textId="77777777"/>
    <w:sectPr w:rsidRPr="00B429FE" w:rsidR="00B429FE" w:rsidSect="006307F3">
      <w:footerReference w:type="default" r:id="rId11"/>
      <w:pgSz w:w="23811" w:h="16838" w:orient="landscape" w:code="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1420" w:rsidP="004C4104" w:rsidRDefault="00341420" w14:paraId="3A2B95E5" w14:textId="77777777">
      <w:pPr>
        <w:spacing w:after="0" w:line="240" w:lineRule="auto"/>
      </w:pPr>
      <w:r>
        <w:separator/>
      </w:r>
    </w:p>
  </w:endnote>
  <w:endnote w:type="continuationSeparator" w:id="0">
    <w:p w:rsidR="00341420" w:rsidP="004C4104" w:rsidRDefault="00341420" w14:paraId="7EC8EC37" w14:textId="77777777">
      <w:pPr>
        <w:spacing w:after="0" w:line="240" w:lineRule="auto"/>
      </w:pPr>
      <w:r>
        <w:continuationSeparator/>
      </w:r>
    </w:p>
  </w:endnote>
  <w:endnote w:type="continuationNotice" w:id="1">
    <w:p w:rsidR="001D2095" w:rsidRDefault="001D2095" w14:paraId="4223D9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ndara">
    <w:altName w:val="Candara"/>
    <w:panose1 w:val="020E0502030303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C4104" w:rsidP="005A383E" w:rsidRDefault="004C4104" w14:paraId="0AA449C3" w14:textId="2C685645">
    <w:pPr>
      <w:pStyle w:val="Footer"/>
      <w:ind w:right="-451" w:hanging="709"/>
    </w:pPr>
    <w:r>
      <w:rPr>
        <w:noProof/>
      </w:rPr>
      <w:drawing>
        <wp:anchor distT="0" distB="0" distL="114300" distR="114300" simplePos="0" relativeHeight="251658240" behindDoc="1" locked="0" layoutInCell="1" allowOverlap="1" wp14:anchorId="246487D1" wp14:editId="6E724462">
          <wp:simplePos x="0" y="0"/>
          <wp:positionH relativeFrom="page">
            <wp:align>right</wp:align>
          </wp:positionH>
          <wp:positionV relativeFrom="paragraph">
            <wp:posOffset>-1250566</wp:posOffset>
          </wp:positionV>
          <wp:extent cx="15626281" cy="14179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mt="20000"/>
                    <a:extLst>
                      <a:ext uri="{28A0092B-C50C-407E-A947-70E740481C1C}">
                        <a14:useLocalDpi xmlns:a14="http://schemas.microsoft.com/office/drawing/2010/main" val="0"/>
                      </a:ext>
                    </a:extLst>
                  </a:blip>
                  <a:srcRect t="8411"/>
                  <a:stretch/>
                </pic:blipFill>
                <pic:spPr bwMode="auto">
                  <a:xfrm>
                    <a:off x="0" y="0"/>
                    <a:ext cx="15626281" cy="1417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1420" w:rsidP="004C4104" w:rsidRDefault="00341420" w14:paraId="5B019022" w14:textId="77777777">
      <w:pPr>
        <w:spacing w:after="0" w:line="240" w:lineRule="auto"/>
      </w:pPr>
      <w:r>
        <w:separator/>
      </w:r>
    </w:p>
  </w:footnote>
  <w:footnote w:type="continuationSeparator" w:id="0">
    <w:p w:rsidR="00341420" w:rsidP="004C4104" w:rsidRDefault="00341420" w14:paraId="283CCA63" w14:textId="77777777">
      <w:pPr>
        <w:spacing w:after="0" w:line="240" w:lineRule="auto"/>
      </w:pPr>
      <w:r>
        <w:continuationSeparator/>
      </w:r>
    </w:p>
  </w:footnote>
  <w:footnote w:type="continuationNotice" w:id="1">
    <w:p w:rsidR="001D2095" w:rsidRDefault="001D2095" w14:paraId="27CF329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875"/>
    <w:multiLevelType w:val="hybridMultilevel"/>
    <w:tmpl w:val="3C3AE1B4"/>
    <w:lvl w:ilvl="0" w:tplc="A1F25FEC">
      <w:start w:val="2"/>
      <w:numFmt w:val="bullet"/>
      <w:lvlText w:val="-"/>
      <w:lvlJc w:val="left"/>
      <w:pPr>
        <w:ind w:left="360" w:hanging="360"/>
      </w:pPr>
      <w:rPr>
        <w:rFonts w:hint="default" w:ascii="Calibri" w:hAnsi="Calibri" w:cs="Calibri" w:eastAsiaTheme="minorEastAsia"/>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E352C90"/>
    <w:multiLevelType w:val="hybridMultilevel"/>
    <w:tmpl w:val="8BBE81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3E4D49CB"/>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305272"/>
    <w:multiLevelType w:val="hybridMultilevel"/>
    <w:tmpl w:val="96FE0F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AFA2F18"/>
    <w:multiLevelType w:val="hybridMultilevel"/>
    <w:tmpl w:val="BE649DF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5179629A"/>
    <w:multiLevelType w:val="hybridMultilevel"/>
    <w:tmpl w:val="19FE7AA4"/>
    <w:lvl w:ilvl="0" w:tplc="7AF0BBA2">
      <w:start w:val="1"/>
      <w:numFmt w:val="bullet"/>
      <w:pStyle w:val="Bullet6spaceafter"/>
      <w:lvlText w:val=""/>
      <w:lvlJc w:val="left"/>
      <w:pPr>
        <w:ind w:left="720" w:hanging="360"/>
      </w:pPr>
      <w:rPr>
        <w:rFonts w:hint="default" w:ascii="Symbol" w:hAnsi="Symbol"/>
        <w:color w:val="auto"/>
        <w:sz w:val="18"/>
        <w:szCs w:val="24"/>
        <w:u w:color="E7E6E6" w:themeColor="background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61135B69"/>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CA1E5E"/>
    <w:multiLevelType w:val="hybridMultilevel"/>
    <w:tmpl w:val="1382E9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6D5F2A38"/>
    <w:multiLevelType w:val="hybridMultilevel"/>
    <w:tmpl w:val="CC1C0C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77AC51C8"/>
    <w:multiLevelType w:val="multilevel"/>
    <w:tmpl w:val="7EC4C4E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2"/>
  </w:num>
  <w:num w:numId="3">
    <w:abstractNumId w:val="6"/>
  </w:num>
  <w:num w:numId="4">
    <w:abstractNumId w:val="5"/>
  </w:num>
  <w:num w:numId="5">
    <w:abstractNumId w:val="9"/>
  </w:num>
  <w:num w:numId="6">
    <w:abstractNumId w:val="4"/>
  </w:num>
  <w:num w:numId="7">
    <w:abstractNumId w:val="3"/>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F1"/>
    <w:rsid w:val="000033F1"/>
    <w:rsid w:val="000618D7"/>
    <w:rsid w:val="000642CD"/>
    <w:rsid w:val="000B4185"/>
    <w:rsid w:val="000B6C74"/>
    <w:rsid w:val="000D3CB5"/>
    <w:rsid w:val="000F4F37"/>
    <w:rsid w:val="00123BFC"/>
    <w:rsid w:val="001522CD"/>
    <w:rsid w:val="00152D75"/>
    <w:rsid w:val="0017311C"/>
    <w:rsid w:val="001824C3"/>
    <w:rsid w:val="0018278C"/>
    <w:rsid w:val="001A6CAB"/>
    <w:rsid w:val="001B6748"/>
    <w:rsid w:val="001C14A5"/>
    <w:rsid w:val="001D2095"/>
    <w:rsid w:val="001E372E"/>
    <w:rsid w:val="00206499"/>
    <w:rsid w:val="002102C2"/>
    <w:rsid w:val="002139F5"/>
    <w:rsid w:val="00255039"/>
    <w:rsid w:val="00294201"/>
    <w:rsid w:val="002974AB"/>
    <w:rsid w:val="002A50E8"/>
    <w:rsid w:val="002D028F"/>
    <w:rsid w:val="002F2A84"/>
    <w:rsid w:val="00307770"/>
    <w:rsid w:val="00341122"/>
    <w:rsid w:val="00341420"/>
    <w:rsid w:val="003462AF"/>
    <w:rsid w:val="003478AB"/>
    <w:rsid w:val="00353DBA"/>
    <w:rsid w:val="003935E4"/>
    <w:rsid w:val="003B6015"/>
    <w:rsid w:val="003C1EE9"/>
    <w:rsid w:val="003E234A"/>
    <w:rsid w:val="00451CF1"/>
    <w:rsid w:val="004550AA"/>
    <w:rsid w:val="00482738"/>
    <w:rsid w:val="00482B9E"/>
    <w:rsid w:val="00487CF2"/>
    <w:rsid w:val="004A4D99"/>
    <w:rsid w:val="004C4104"/>
    <w:rsid w:val="004D074E"/>
    <w:rsid w:val="004E1B3E"/>
    <w:rsid w:val="004E367F"/>
    <w:rsid w:val="004E6146"/>
    <w:rsid w:val="004F3F9A"/>
    <w:rsid w:val="0050237A"/>
    <w:rsid w:val="00542F9C"/>
    <w:rsid w:val="00567358"/>
    <w:rsid w:val="00572237"/>
    <w:rsid w:val="0057286E"/>
    <w:rsid w:val="00581ADB"/>
    <w:rsid w:val="005A383E"/>
    <w:rsid w:val="005C14B3"/>
    <w:rsid w:val="005C6667"/>
    <w:rsid w:val="005D3B7B"/>
    <w:rsid w:val="005D751F"/>
    <w:rsid w:val="005E3C87"/>
    <w:rsid w:val="005F3A70"/>
    <w:rsid w:val="00607D36"/>
    <w:rsid w:val="00611AA8"/>
    <w:rsid w:val="0061573B"/>
    <w:rsid w:val="006307F3"/>
    <w:rsid w:val="006509D5"/>
    <w:rsid w:val="00650AF9"/>
    <w:rsid w:val="006615A6"/>
    <w:rsid w:val="006808F7"/>
    <w:rsid w:val="006B06B3"/>
    <w:rsid w:val="006C6EAD"/>
    <w:rsid w:val="006F0C32"/>
    <w:rsid w:val="006F297F"/>
    <w:rsid w:val="007125B8"/>
    <w:rsid w:val="00712DD8"/>
    <w:rsid w:val="0072633C"/>
    <w:rsid w:val="007439B1"/>
    <w:rsid w:val="0075166B"/>
    <w:rsid w:val="00751CDF"/>
    <w:rsid w:val="007525BB"/>
    <w:rsid w:val="007847EC"/>
    <w:rsid w:val="00787957"/>
    <w:rsid w:val="007A2594"/>
    <w:rsid w:val="007D3C45"/>
    <w:rsid w:val="008041E2"/>
    <w:rsid w:val="0083135E"/>
    <w:rsid w:val="00835E90"/>
    <w:rsid w:val="00871FC5"/>
    <w:rsid w:val="00872C12"/>
    <w:rsid w:val="00883BDF"/>
    <w:rsid w:val="00891466"/>
    <w:rsid w:val="008A715F"/>
    <w:rsid w:val="008C1721"/>
    <w:rsid w:val="008D0985"/>
    <w:rsid w:val="009000A9"/>
    <w:rsid w:val="0090422F"/>
    <w:rsid w:val="00907BB8"/>
    <w:rsid w:val="00922863"/>
    <w:rsid w:val="00923AA5"/>
    <w:rsid w:val="00935EAA"/>
    <w:rsid w:val="00953F72"/>
    <w:rsid w:val="00966AF8"/>
    <w:rsid w:val="00972651"/>
    <w:rsid w:val="009939A2"/>
    <w:rsid w:val="009B01C3"/>
    <w:rsid w:val="009E3332"/>
    <w:rsid w:val="009F0357"/>
    <w:rsid w:val="00A07A61"/>
    <w:rsid w:val="00A1559F"/>
    <w:rsid w:val="00A222DC"/>
    <w:rsid w:val="00A3536D"/>
    <w:rsid w:val="00A44BFF"/>
    <w:rsid w:val="00A45EEB"/>
    <w:rsid w:val="00A52D40"/>
    <w:rsid w:val="00A66183"/>
    <w:rsid w:val="00A83803"/>
    <w:rsid w:val="00A87579"/>
    <w:rsid w:val="00AA0CFD"/>
    <w:rsid w:val="00AC07B8"/>
    <w:rsid w:val="00AE376F"/>
    <w:rsid w:val="00AF509A"/>
    <w:rsid w:val="00B0371B"/>
    <w:rsid w:val="00B21E20"/>
    <w:rsid w:val="00B33473"/>
    <w:rsid w:val="00B34F99"/>
    <w:rsid w:val="00B4186A"/>
    <w:rsid w:val="00B429FE"/>
    <w:rsid w:val="00B462CF"/>
    <w:rsid w:val="00B46775"/>
    <w:rsid w:val="00B76243"/>
    <w:rsid w:val="00B91ABC"/>
    <w:rsid w:val="00BC191B"/>
    <w:rsid w:val="00BC3143"/>
    <w:rsid w:val="00BF47F4"/>
    <w:rsid w:val="00C02589"/>
    <w:rsid w:val="00C1601E"/>
    <w:rsid w:val="00C223A7"/>
    <w:rsid w:val="00C37A97"/>
    <w:rsid w:val="00C47B6B"/>
    <w:rsid w:val="00C70F4A"/>
    <w:rsid w:val="00C74760"/>
    <w:rsid w:val="00C7795F"/>
    <w:rsid w:val="00C87DDF"/>
    <w:rsid w:val="00CA2D7F"/>
    <w:rsid w:val="00CB31B6"/>
    <w:rsid w:val="00CE4FA2"/>
    <w:rsid w:val="00CE55E2"/>
    <w:rsid w:val="00CF29BC"/>
    <w:rsid w:val="00D01957"/>
    <w:rsid w:val="00D0355A"/>
    <w:rsid w:val="00D07DDF"/>
    <w:rsid w:val="00D1606C"/>
    <w:rsid w:val="00D23F7D"/>
    <w:rsid w:val="00D42CD1"/>
    <w:rsid w:val="00D46844"/>
    <w:rsid w:val="00D617B1"/>
    <w:rsid w:val="00D70AEB"/>
    <w:rsid w:val="00DA2DDB"/>
    <w:rsid w:val="00DA3A7A"/>
    <w:rsid w:val="00DA3E1C"/>
    <w:rsid w:val="00DA5556"/>
    <w:rsid w:val="00DC4319"/>
    <w:rsid w:val="00DD13A2"/>
    <w:rsid w:val="00E02AEC"/>
    <w:rsid w:val="00E12C98"/>
    <w:rsid w:val="00E156A4"/>
    <w:rsid w:val="00E403B8"/>
    <w:rsid w:val="00E7150B"/>
    <w:rsid w:val="00E92D64"/>
    <w:rsid w:val="00EA3C35"/>
    <w:rsid w:val="00EC6250"/>
    <w:rsid w:val="00ED7D2F"/>
    <w:rsid w:val="00EE28C2"/>
    <w:rsid w:val="00EE29B0"/>
    <w:rsid w:val="00EE4352"/>
    <w:rsid w:val="00EF18D0"/>
    <w:rsid w:val="00EF6C03"/>
    <w:rsid w:val="00EF76BD"/>
    <w:rsid w:val="00F504C2"/>
    <w:rsid w:val="00F5268C"/>
    <w:rsid w:val="00F671A2"/>
    <w:rsid w:val="00F86B22"/>
    <w:rsid w:val="00F92CAA"/>
    <w:rsid w:val="00FB1EEB"/>
    <w:rsid w:val="00FC4F52"/>
    <w:rsid w:val="00FD4A61"/>
    <w:rsid w:val="00FF0D06"/>
    <w:rsid w:val="011033F5"/>
    <w:rsid w:val="021C170A"/>
    <w:rsid w:val="038DBCCE"/>
    <w:rsid w:val="03D715EE"/>
    <w:rsid w:val="0AAF867E"/>
    <w:rsid w:val="0B05D0B7"/>
    <w:rsid w:val="0B1F76DA"/>
    <w:rsid w:val="0E825277"/>
    <w:rsid w:val="10AAAD2F"/>
    <w:rsid w:val="11704C60"/>
    <w:rsid w:val="145D8554"/>
    <w:rsid w:val="173188E9"/>
    <w:rsid w:val="18C18AD0"/>
    <w:rsid w:val="192D287C"/>
    <w:rsid w:val="19BE6769"/>
    <w:rsid w:val="19EA95B3"/>
    <w:rsid w:val="1BD5EA2C"/>
    <w:rsid w:val="1C9B3C0C"/>
    <w:rsid w:val="20241E20"/>
    <w:rsid w:val="205B37BD"/>
    <w:rsid w:val="20B20CC0"/>
    <w:rsid w:val="218A2B16"/>
    <w:rsid w:val="21932A74"/>
    <w:rsid w:val="22B44145"/>
    <w:rsid w:val="2664306B"/>
    <w:rsid w:val="269BDBBA"/>
    <w:rsid w:val="26CB98E0"/>
    <w:rsid w:val="27E5DB49"/>
    <w:rsid w:val="28593687"/>
    <w:rsid w:val="288A1B8D"/>
    <w:rsid w:val="29267760"/>
    <w:rsid w:val="2978A96F"/>
    <w:rsid w:val="297B2A42"/>
    <w:rsid w:val="2BDD9C85"/>
    <w:rsid w:val="2D5B7018"/>
    <w:rsid w:val="2E9EC6FF"/>
    <w:rsid w:val="2FDB8BDE"/>
    <w:rsid w:val="34696909"/>
    <w:rsid w:val="35EB7238"/>
    <w:rsid w:val="36451EF4"/>
    <w:rsid w:val="37685214"/>
    <w:rsid w:val="38D234EA"/>
    <w:rsid w:val="3C9B2394"/>
    <w:rsid w:val="3E01230C"/>
    <w:rsid w:val="42E348BE"/>
    <w:rsid w:val="42F7B973"/>
    <w:rsid w:val="4856F5D0"/>
    <w:rsid w:val="4891F5F5"/>
    <w:rsid w:val="495F8AA6"/>
    <w:rsid w:val="4AF825C7"/>
    <w:rsid w:val="4CC18656"/>
    <w:rsid w:val="4D2E1334"/>
    <w:rsid w:val="4D493A24"/>
    <w:rsid w:val="51C43BC6"/>
    <w:rsid w:val="527C6037"/>
    <w:rsid w:val="5324345B"/>
    <w:rsid w:val="532A5884"/>
    <w:rsid w:val="5441122B"/>
    <w:rsid w:val="56F11BC4"/>
    <w:rsid w:val="57BE69D6"/>
    <w:rsid w:val="5A3748D4"/>
    <w:rsid w:val="5B0F99FA"/>
    <w:rsid w:val="5CAD34C8"/>
    <w:rsid w:val="5D94E66B"/>
    <w:rsid w:val="5E688305"/>
    <w:rsid w:val="63363CA5"/>
    <w:rsid w:val="6466FEFA"/>
    <w:rsid w:val="65665243"/>
    <w:rsid w:val="65EB814D"/>
    <w:rsid w:val="670C899B"/>
    <w:rsid w:val="677220F9"/>
    <w:rsid w:val="67F42B4C"/>
    <w:rsid w:val="6EF660EC"/>
    <w:rsid w:val="704D6A54"/>
    <w:rsid w:val="709D984C"/>
    <w:rsid w:val="72002FFE"/>
    <w:rsid w:val="7338499D"/>
    <w:rsid w:val="7388140B"/>
    <w:rsid w:val="742F56A8"/>
    <w:rsid w:val="74FED2C5"/>
    <w:rsid w:val="77DAB30C"/>
    <w:rsid w:val="7A66835E"/>
    <w:rsid w:val="7E61E1E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97D363"/>
  <w15:chartTrackingRefBased/>
  <w15:docId w15:val="{8389EDB2-25B9-403C-A982-C372AF3B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24C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033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E29B0"/>
    <w:pPr>
      <w:ind w:left="720"/>
      <w:contextualSpacing/>
    </w:pPr>
    <w:rPr>
      <w:lang w:eastAsia="zh-TW"/>
    </w:rPr>
  </w:style>
  <w:style w:type="paragraph" w:styleId="Header">
    <w:name w:val="header"/>
    <w:basedOn w:val="Normal"/>
    <w:link w:val="HeaderChar"/>
    <w:uiPriority w:val="99"/>
    <w:unhideWhenUsed/>
    <w:rsid w:val="004C4104"/>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4104"/>
  </w:style>
  <w:style w:type="paragraph" w:styleId="Footer">
    <w:name w:val="footer"/>
    <w:basedOn w:val="Normal"/>
    <w:link w:val="FooterChar"/>
    <w:uiPriority w:val="99"/>
    <w:unhideWhenUsed/>
    <w:rsid w:val="004C4104"/>
    <w:pPr>
      <w:tabs>
        <w:tab w:val="center" w:pos="4513"/>
        <w:tab w:val="right" w:pos="9026"/>
      </w:tabs>
      <w:spacing w:after="0" w:line="240" w:lineRule="auto"/>
    </w:pPr>
  </w:style>
  <w:style w:type="character" w:styleId="FooterChar" w:customStyle="1">
    <w:name w:val="Footer Char"/>
    <w:basedOn w:val="DefaultParagraphFont"/>
    <w:link w:val="Footer"/>
    <w:uiPriority w:val="99"/>
    <w:rsid w:val="004C4104"/>
  </w:style>
  <w:style w:type="paragraph" w:styleId="NoSpacing">
    <w:name w:val="No Spacing"/>
    <w:uiPriority w:val="1"/>
    <w:qFormat/>
    <w:rsid w:val="00B0371B"/>
    <w:pPr>
      <w:spacing w:after="0" w:line="240" w:lineRule="auto"/>
    </w:pPr>
    <w:rPr>
      <w:rFonts w:ascii="Calibri" w:hAnsi="Calibri" w:eastAsia="SimSun" w:cs="Times New Roman"/>
    </w:rPr>
  </w:style>
  <w:style w:type="character" w:styleId="Hyperlink">
    <w:name w:val="Hyperlink"/>
    <w:basedOn w:val="DefaultParagraphFont"/>
    <w:uiPriority w:val="99"/>
    <w:unhideWhenUsed/>
    <w:rsid w:val="00B0371B"/>
    <w:rPr>
      <w:color w:val="0000FF"/>
      <w:u w:val="single"/>
    </w:rPr>
  </w:style>
  <w:style w:type="paragraph" w:styleId="Bullet6spaceafter" w:customStyle="1">
    <w:name w:val="Bullet 6 space after"/>
    <w:basedOn w:val="Normal"/>
    <w:rsid w:val="00B0371B"/>
    <w:pPr>
      <w:numPr>
        <w:numId w:val="4"/>
      </w:numPr>
      <w:spacing w:after="120" w:line="300" w:lineRule="atLeast"/>
      <w:ind w:left="284" w:hanging="284"/>
    </w:pPr>
    <w:rPr>
      <w:rFonts w:ascii="Arial" w:hAnsi="Arial" w:eastAsia="SimSun" w:cs="Times New Roman"/>
      <w:sz w:val="24"/>
    </w:rPr>
  </w:style>
  <w:style w:type="paragraph" w:styleId="NormalWeb">
    <w:name w:val="Normal (Web)"/>
    <w:basedOn w:val="Normal"/>
    <w:uiPriority w:val="99"/>
    <w:unhideWhenUsed/>
    <w:rsid w:val="004F3F9A"/>
    <w:pPr>
      <w:spacing w:after="0" w:line="240" w:lineRule="auto"/>
    </w:pPr>
    <w:rPr>
      <w:rFonts w:ascii="Calibri" w:hAnsi="Calibri" w:cs="Calibri"/>
    </w:rPr>
  </w:style>
  <w:style w:type="character" w:styleId="normaltextrun" w:customStyle="1">
    <w:name w:val="normaltextrun"/>
    <w:basedOn w:val="DefaultParagraphFont"/>
    <w:rsid w:val="00EA3C35"/>
  </w:style>
  <w:style w:type="character" w:styleId="eop" w:customStyle="1">
    <w:name w:val="eop"/>
    <w:basedOn w:val="DefaultParagraphFont"/>
    <w:rsid w:val="00EA3C35"/>
  </w:style>
  <w:style w:type="paragraph" w:styleId="elementtoproof" w:customStyle="1">
    <w:name w:val="elementtoproof"/>
    <w:basedOn w:val="Normal"/>
    <w:rsid w:val="00C74760"/>
    <w:pPr>
      <w:spacing w:after="0" w:line="240" w:lineRule="auto"/>
    </w:pPr>
    <w:rPr>
      <w:rFonts w:ascii="Calibri" w:hAnsi="Calibri" w:cs="Calibri"/>
    </w:rPr>
  </w:style>
  <w:style w:type="paragraph" w:styleId="paragraph" w:customStyle="1">
    <w:name w:val="paragraph"/>
    <w:basedOn w:val="Normal"/>
    <w:rsid w:val="00935EAA"/>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07">
      <w:bodyDiv w:val="1"/>
      <w:marLeft w:val="0"/>
      <w:marRight w:val="0"/>
      <w:marTop w:val="0"/>
      <w:marBottom w:val="0"/>
      <w:divBdr>
        <w:top w:val="none" w:sz="0" w:space="0" w:color="auto"/>
        <w:left w:val="none" w:sz="0" w:space="0" w:color="auto"/>
        <w:bottom w:val="none" w:sz="0" w:space="0" w:color="auto"/>
        <w:right w:val="none" w:sz="0" w:space="0" w:color="auto"/>
      </w:divBdr>
    </w:div>
    <w:div w:id="514658998">
      <w:bodyDiv w:val="1"/>
      <w:marLeft w:val="0"/>
      <w:marRight w:val="0"/>
      <w:marTop w:val="0"/>
      <w:marBottom w:val="0"/>
      <w:divBdr>
        <w:top w:val="none" w:sz="0" w:space="0" w:color="auto"/>
        <w:left w:val="none" w:sz="0" w:space="0" w:color="auto"/>
        <w:bottom w:val="none" w:sz="0" w:space="0" w:color="auto"/>
        <w:right w:val="none" w:sz="0" w:space="0" w:color="auto"/>
      </w:divBdr>
    </w:div>
    <w:div w:id="6121272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87">
          <w:marLeft w:val="0"/>
          <w:marRight w:val="0"/>
          <w:marTop w:val="0"/>
          <w:marBottom w:val="0"/>
          <w:divBdr>
            <w:top w:val="none" w:sz="0" w:space="0" w:color="auto"/>
            <w:left w:val="none" w:sz="0" w:space="0" w:color="auto"/>
            <w:bottom w:val="none" w:sz="0" w:space="0" w:color="auto"/>
            <w:right w:val="none" w:sz="0" w:space="0" w:color="auto"/>
          </w:divBdr>
        </w:div>
        <w:div w:id="650910713">
          <w:marLeft w:val="0"/>
          <w:marRight w:val="0"/>
          <w:marTop w:val="0"/>
          <w:marBottom w:val="0"/>
          <w:divBdr>
            <w:top w:val="none" w:sz="0" w:space="0" w:color="auto"/>
            <w:left w:val="none" w:sz="0" w:space="0" w:color="auto"/>
            <w:bottom w:val="none" w:sz="0" w:space="0" w:color="auto"/>
            <w:right w:val="none" w:sz="0" w:space="0" w:color="auto"/>
          </w:divBdr>
        </w:div>
      </w:divsChild>
    </w:div>
    <w:div w:id="642655868">
      <w:bodyDiv w:val="1"/>
      <w:marLeft w:val="0"/>
      <w:marRight w:val="0"/>
      <w:marTop w:val="0"/>
      <w:marBottom w:val="0"/>
      <w:divBdr>
        <w:top w:val="none" w:sz="0" w:space="0" w:color="auto"/>
        <w:left w:val="none" w:sz="0" w:space="0" w:color="auto"/>
        <w:bottom w:val="none" w:sz="0" w:space="0" w:color="auto"/>
        <w:right w:val="none" w:sz="0" w:space="0" w:color="auto"/>
      </w:divBdr>
    </w:div>
    <w:div w:id="1845364616">
      <w:bodyDiv w:val="1"/>
      <w:marLeft w:val="0"/>
      <w:marRight w:val="0"/>
      <w:marTop w:val="0"/>
      <w:marBottom w:val="0"/>
      <w:divBdr>
        <w:top w:val="none" w:sz="0" w:space="0" w:color="auto"/>
        <w:left w:val="none" w:sz="0" w:space="0" w:color="auto"/>
        <w:bottom w:val="none" w:sz="0" w:space="0" w:color="auto"/>
        <w:right w:val="none" w:sz="0" w:space="0" w:color="auto"/>
      </w:divBdr>
    </w:div>
    <w:div w:id="1951349174">
      <w:bodyDiv w:val="1"/>
      <w:marLeft w:val="0"/>
      <w:marRight w:val="0"/>
      <w:marTop w:val="0"/>
      <w:marBottom w:val="0"/>
      <w:divBdr>
        <w:top w:val="none" w:sz="0" w:space="0" w:color="auto"/>
        <w:left w:val="none" w:sz="0" w:space="0" w:color="auto"/>
        <w:bottom w:val="none" w:sz="0" w:space="0" w:color="auto"/>
        <w:right w:val="none" w:sz="0" w:space="0" w:color="auto"/>
      </w:divBdr>
    </w:div>
    <w:div w:id="199872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D242D052A4D31A680C33756DC1308"/>
        <w:category>
          <w:name w:val="General"/>
          <w:gallery w:val="placeholder"/>
        </w:category>
        <w:types>
          <w:type w:val="bbPlcHdr"/>
        </w:types>
        <w:behaviors>
          <w:behavior w:val="content"/>
        </w:behaviors>
        <w:guid w:val="{9352F41C-6FE6-42B3-A386-5C91DAC164AE}"/>
      </w:docPartPr>
      <w:docPartBody>
        <w:p w:rsidR="00B94026" w:rsidP="00EF18D0" w:rsidRDefault="00EF18D0">
          <w:pPr>
            <w:pStyle w:val="4C0D242D052A4D31A680C33756DC130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ndara">
    <w:altName w:val="Candara"/>
    <w:panose1 w:val="020E0502030303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D0"/>
    <w:rsid w:val="000F4759"/>
    <w:rsid w:val="002A6FF4"/>
    <w:rsid w:val="00406758"/>
    <w:rsid w:val="004F6B45"/>
    <w:rsid w:val="004F7A14"/>
    <w:rsid w:val="00582365"/>
    <w:rsid w:val="007678F1"/>
    <w:rsid w:val="0082054C"/>
    <w:rsid w:val="00887CE2"/>
    <w:rsid w:val="009B325A"/>
    <w:rsid w:val="00B94026"/>
    <w:rsid w:val="00BF6BF6"/>
    <w:rsid w:val="00C26EFD"/>
    <w:rsid w:val="00EF18D0"/>
    <w:rsid w:val="00F562F5"/>
    <w:rsid w:val="00F6583E"/>
    <w:rsid w:val="00F814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D242D052A4D31A680C33756DC1308">
    <w:name w:val="4C0D242D052A4D31A680C33756DC1308"/>
    <w:rsid w:val="00EF1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93D6D095CAA8D419FBCD5AB32C72E04" ma:contentTypeVersion="1" ma:contentTypeDescription="Upload an image." ma:contentTypeScope="" ma:versionID="a1ee9a108babf67394829c9e9e38df48">
  <xsd:schema xmlns:xsd="http://www.w3.org/2001/XMLSchema" xmlns:xs="http://www.w3.org/2001/XMLSchema" xmlns:p="http://schemas.microsoft.com/office/2006/metadata/properties" xmlns:ns1="http://schemas.microsoft.com/sharepoint/v3" xmlns:ns2="72714092-8DF7-4315-BEFD-884CE053DC17" xmlns:ns3="http://schemas.microsoft.com/sharepoint/v3/fields" xmlns:ns4="426058e5-cdda-4ddf-9eab-227d442a31b7" targetNamespace="http://schemas.microsoft.com/office/2006/metadata/properties" ma:root="true" ma:fieldsID="48906f8284241f0080d8c2658e4f7de9" ns1:_="" ns2:_="" ns3:_="" ns4:_="">
    <xsd:import namespace="http://schemas.microsoft.com/sharepoint/v3"/>
    <xsd:import namespace="72714092-8DF7-4315-BEFD-884CE053DC17"/>
    <xsd:import namespace="http://schemas.microsoft.com/sharepoint/v3/fields"/>
    <xsd:import namespace="426058e5-cdda-4ddf-9eab-227d442a31b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PPContentOwner" minOccurs="0"/>
                <xsd:element ref="ns4:PPContentAuthor" minOccurs="0"/>
                <xsd:element ref="ns4:PPSubmittedBy" minOccurs="0"/>
                <xsd:element ref="ns4:PPSubmittedDate" minOccurs="0"/>
                <xsd:element ref="ns4:PPModeratedBy" minOccurs="0"/>
                <xsd:element ref="ns4:PPModeratedDate" minOccurs="0"/>
                <xsd:element ref="ns4:PPReferenceNumber" minOccurs="0"/>
                <xsd:element ref="ns4:PPContentApprover" minOccurs="0"/>
                <xsd:element ref="ns4:PPReviewDate" minOccurs="0"/>
                <xsd:element ref="ns4:PPLastReviewedDate" minOccurs="0"/>
                <xsd:element ref="ns4:PPLastReviewedBy" minOccurs="0"/>
                <xsd:element ref="ns4: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9" nillable="true" ma:displayName="Scheduling Start Date" ma:internalName="PublishingStartDate">
      <xsd:simpleType>
        <xsd:restriction base="dms:Unknown"/>
      </xsd:simpleType>
    </xsd:element>
    <xsd:element name="PublishingExpirationDate" ma:index="4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14092-8DF7-4315-BEFD-884CE053DC1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058e5-cdda-4ddf-9eab-227d442a31b7" elementFormDefault="qualified">
    <xsd:import namespace="http://schemas.microsoft.com/office/2006/documentManagement/types"/>
    <xsd:import namespace="http://schemas.microsoft.com/office/infopath/2007/PartnerControls"/>
    <xsd:element name="PPContentOwner" ma:index="27"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28"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29"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0" nillable="true" ma:displayName="Submitted Date" ma:description="The date and time when this item was submitted for approval." ma:format="DateOnly" ma:internalName="PPSubmittedDate">
      <xsd:simpleType>
        <xsd:restriction base="dms:DateTime"/>
      </xsd:simpleType>
    </xsd:element>
    <xsd:element name="PPModeratedBy" ma:index="31"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2" nillable="true" ma:displayName="Moderated Date" ma:description="The date that the item was either approved or rejected." ma:format="DateOnly" ma:internalName="PPModeratedDate">
      <xsd:simpleType>
        <xsd:restriction base="dms:DateTime"/>
      </xsd:simpleType>
    </xsd:element>
    <xsd:element name="PPReferenceNumber" ma:index="33"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4"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5" nillable="true" ma:displayName="Review Date" ma:description="The date the item's content will be next due for review." ma:format="DateOnly" ma:internalName="PPReviewDate">
      <xsd:simpleType>
        <xsd:restriction base="dms:DateTime"/>
      </xsd:simpleType>
    </xsd:element>
    <xsd:element name="PPLastReviewedDate" ma:index="36" nillable="true" ma:displayName="Last Reviewed Date" ma:description="The date the item's content was last reviewed." ma:internalName="PPLastReviewedDate">
      <xsd:simpleType>
        <xsd:restriction base="dms:DateTime"/>
      </xsd:simpleType>
    </xsd:element>
    <xsd:element name="PPLastReviewedBy" ma:index="37"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8"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426058e5-cdda-4ddf-9eab-227d442a31b7">
      <UserInfo>
        <DisplayName>CURRAN, Philip</DisplayName>
        <AccountId>31</AccountId>
        <AccountType/>
      </UserInfo>
    </PPContentOwner>
    <ImageCreateDate xmlns="72714092-8DF7-4315-BEFD-884CE053DC17" xsi:nil="true"/>
    <PPReferenceNumber xmlns="426058e5-cdda-4ddf-9eab-227d442a31b7" xsi:nil="true"/>
    <PPModeratedDate xmlns="426058e5-cdda-4ddf-9eab-227d442a31b7">2025-05-28T22:47:32+00:00</PPModeratedDate>
    <PPLastReviewedDate xmlns="426058e5-cdda-4ddf-9eab-227d442a31b7">2025-05-28T22:47:32+00:00</PPLastReviewedDate>
    <PPModeratedBy xmlns="426058e5-cdda-4ddf-9eab-227d442a31b7">
      <UserInfo>
        <DisplayName>CURRAN, Philip</DisplayName>
        <AccountId>31</AccountId>
        <AccountType/>
      </UserInfo>
    </PPModeratedBy>
    <PPContentApprover xmlns="426058e5-cdda-4ddf-9eab-227d442a31b7">
      <UserInfo>
        <DisplayName>CURRAN, Philip</DisplayName>
        <AccountId>31</AccountId>
        <AccountType/>
      </UserInfo>
    </PPContentApprover>
    <PPSubmittedDate xmlns="426058e5-cdda-4ddf-9eab-227d442a31b7">2025-05-28T04:12:14+00:00</PPSubmittedDate>
    <PPContentAuthor xmlns="426058e5-cdda-4ddf-9eab-227d442a31b7">
      <UserInfo>
        <DisplayName>CURRAN, Philip</DisplayName>
        <AccountId>31</AccountId>
        <AccountType/>
      </UserInfo>
    </PPContentAuthor>
    <PublishingExpirationDate xmlns="http://schemas.microsoft.com/sharepoint/v3" xsi:nil="true"/>
    <PPSubmittedBy xmlns="426058e5-cdda-4ddf-9eab-227d442a31b7">
      <UserInfo>
        <DisplayName>CURRAN, Philip</DisplayName>
        <AccountId>31</AccountId>
        <AccountType/>
      </UserInfo>
    </PPSubmittedBy>
    <PPReviewDate xmlns="426058e5-cdda-4ddf-9eab-227d442a31b7" xsi:nil="true"/>
    <PPLastReviewedBy xmlns="426058e5-cdda-4ddf-9eab-227d442a31b7">
      <UserInfo>
        <DisplayName>CURRAN, Philip</DisplayName>
        <AccountId>31</AccountId>
        <AccountType/>
      </UserInfo>
    </PPLastReviewedBy>
    <PublishingStartDate xmlns="http://schemas.microsoft.com/sharepoint/v3" xsi:nil="true"/>
    <wic_System_Copyright xmlns="http://schemas.microsoft.com/sharepoint/v3/fields" xsi:nil="true"/>
    <PPPublishedNotificationAddresses xmlns="426058e5-cdda-4ddf-9eab-227d442a31b7" xsi:nil="true"/>
  </documentManagement>
</p:properties>
</file>

<file path=customXml/itemProps1.xml><?xml version="1.0" encoding="utf-8"?>
<ds:datastoreItem xmlns:ds="http://schemas.openxmlformats.org/officeDocument/2006/customXml" ds:itemID="{9B9F26A0-D629-411A-8CAD-D0CDA291BD87}"/>
</file>

<file path=customXml/itemProps2.xml><?xml version="1.0" encoding="utf-8"?>
<ds:datastoreItem xmlns:ds="http://schemas.openxmlformats.org/officeDocument/2006/customXml" ds:itemID="{94999B04-4273-480A-B39B-5232B1FF9E0E}">
  <ds:schemaRefs>
    <ds:schemaRef ds:uri="http://schemas.microsoft.com/sharepoint/v3/contenttype/forms"/>
  </ds:schemaRefs>
</ds:datastoreItem>
</file>

<file path=customXml/itemProps3.xml><?xml version="1.0" encoding="utf-8"?>
<ds:datastoreItem xmlns:ds="http://schemas.openxmlformats.org/officeDocument/2006/customXml" ds:itemID="{4F8F1F02-0EBB-463E-B52A-CB10D0B813CC}">
  <ds:schemaRefs>
    <ds:schemaRef ds:uri="http://schemas.microsoft.com/office/2006/metadata/properties"/>
    <ds:schemaRef ds:uri="4921b544-29cd-4ad0-b4bc-7338245701e8"/>
    <ds:schemaRef ds:uri="http://schemas.openxmlformats.org/package/2006/metadata/core-properties"/>
    <ds:schemaRef ds:uri="http://purl.org/dc/elements/1.1/"/>
    <ds:schemaRef ds:uri="e4f389b8-9272-40a8-94d8-e543eb549ca5"/>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overview T2</dc:title>
  <dc:subject/>
  <dc:creator>DEVINE, Krystle (kgree259)</dc:creator>
  <cp:keywords/>
  <dc:description/>
  <cp:lastModifiedBy>BURRAGE, Paige (pburr16)</cp:lastModifiedBy>
  <cp:revision>77</cp:revision>
  <cp:lastPrinted>2024-04-26T06:25:00Z</cp:lastPrinted>
  <dcterms:created xsi:type="dcterms:W3CDTF">2024-03-26T00:00:00Z</dcterms:created>
  <dcterms:modified xsi:type="dcterms:W3CDTF">2025-05-01T05:24:17Z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0x0101009148F5A04DDD49CBA7127AADA5FB792B00AADE34325A8B49CDA8BB4DB53328F21400493D6D095CAA8D419FBCD5AB32C72E04</vt:lpwstr>
  </property>
  <property fmtid="{D5CDD505-2E9C-101B-9397-08002B2CF9AE}" pid="3" name="MediaServiceImageTags">
    <vt:lpwstr/>
  </property>
</Properties>
</file>