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313" w:type="dxa"/>
        <w:tblBorders>
          <w:bottom w:val="single" w:sz="12" w:space="0" w:color="D22730"/>
        </w:tblBorders>
        <w:tblCellMar>
          <w:left w:w="0" w:type="dxa"/>
        </w:tblCellMar>
        <w:tblLook w:val="0600" w:firstRow="0" w:lastRow="0" w:firstColumn="0" w:lastColumn="0" w:noHBand="1" w:noVBand="1"/>
      </w:tblPr>
      <w:tblGrid>
        <w:gridCol w:w="22313"/>
      </w:tblGrid>
      <w:tr w:rsidR="005A383E" w:rsidRPr="005A383E" w14:paraId="26399BE8" w14:textId="77777777" w:rsidTr="006307F3">
        <w:trPr>
          <w:trHeight w:val="519"/>
        </w:trPr>
        <w:tc>
          <w:tcPr>
            <w:tcW w:w="22313" w:type="dxa"/>
            <w:tcBorders>
              <w:bottom w:val="single" w:sz="24" w:space="0" w:color="2F5496" w:themeColor="accent1" w:themeShade="BF"/>
            </w:tcBorders>
            <w:vAlign w:val="bottom"/>
          </w:tcPr>
          <w:p w14:paraId="4F8C1D39" w14:textId="68D9932B" w:rsidR="005A383E" w:rsidRPr="00341122" w:rsidRDefault="004550AA" w:rsidP="005A383E">
            <w:pPr>
              <w:spacing w:before="360" w:after="120" w:line="264" w:lineRule="auto"/>
              <w:rPr>
                <w:rFonts w:ascii="Candara Light" w:eastAsia="SimHei" w:hAnsi="Candara Light" w:cs="Times New Roman"/>
                <w:b/>
                <w:sz w:val="36"/>
                <w:szCs w:val="36"/>
                <w:lang w:eastAsia="en-US"/>
              </w:rPr>
            </w:pPr>
            <w:bookmarkStart w:id="0" w:name="_Toc234219367"/>
            <w:r w:rsidRPr="00341122">
              <w:rPr>
                <w:rFonts w:ascii="Candara Light" w:eastAsia="SimHei" w:hAnsi="Candara Light" w:cs="Times New Roman"/>
                <w:b/>
                <w:noProof/>
                <w:sz w:val="36"/>
                <w:szCs w:val="36"/>
                <w:lang w:eastAsia="en-US"/>
              </w:rPr>
              <w:drawing>
                <wp:anchor distT="0" distB="0" distL="114300" distR="114300" simplePos="0" relativeHeight="251658240" behindDoc="0" locked="0" layoutInCell="1" allowOverlap="1" wp14:anchorId="7ABF90BE" wp14:editId="47A5CA30">
                  <wp:simplePos x="0" y="0"/>
                  <wp:positionH relativeFrom="column">
                    <wp:posOffset>13267690</wp:posOffset>
                  </wp:positionH>
                  <wp:positionV relativeFrom="paragraph">
                    <wp:posOffset>280670</wp:posOffset>
                  </wp:positionV>
                  <wp:extent cx="817245" cy="928370"/>
                  <wp:effectExtent l="0" t="0" r="1905" b="5080"/>
                  <wp:wrapThrough wrapText="bothSides">
                    <wp:wrapPolygon edited="0">
                      <wp:start x="0" y="0"/>
                      <wp:lineTo x="0" y="21275"/>
                      <wp:lineTo x="21147" y="21275"/>
                      <wp:lineTo x="2114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7245" cy="928370"/>
                          </a:xfrm>
                          <a:prstGeom prst="rect">
                            <a:avLst/>
                          </a:prstGeom>
                          <a:noFill/>
                        </pic:spPr>
                      </pic:pic>
                    </a:graphicData>
                  </a:graphic>
                  <wp14:sizeRelH relativeFrom="margin">
                    <wp14:pctWidth>0</wp14:pctWidth>
                  </wp14:sizeRelH>
                  <wp14:sizeRelV relativeFrom="margin">
                    <wp14:pctHeight>0</wp14:pctHeight>
                  </wp14:sizeRelV>
                </wp:anchor>
              </w:drawing>
            </w:r>
            <w:r w:rsidR="009B01C3" w:rsidRPr="00341122">
              <w:rPr>
                <w:rFonts w:ascii="Candara Light" w:eastAsia="SimHei" w:hAnsi="Candara Light" w:cs="Times New Roman"/>
                <w:b/>
                <w:sz w:val="36"/>
                <w:szCs w:val="36"/>
                <w:lang w:eastAsia="en-US"/>
              </w:rPr>
              <w:t>202</w:t>
            </w:r>
            <w:r w:rsidR="00E904DF">
              <w:rPr>
                <w:rFonts w:ascii="Candara Light" w:eastAsia="SimHei" w:hAnsi="Candara Light" w:cs="Times New Roman"/>
                <w:b/>
                <w:sz w:val="36"/>
                <w:szCs w:val="36"/>
                <w:lang w:eastAsia="en-US"/>
              </w:rPr>
              <w:t>5</w:t>
            </w:r>
            <w:r w:rsidR="009B01C3" w:rsidRPr="00341122">
              <w:rPr>
                <w:rFonts w:ascii="Candara Light" w:eastAsia="SimHei" w:hAnsi="Candara Light" w:cs="Times New Roman"/>
                <w:b/>
                <w:sz w:val="36"/>
                <w:szCs w:val="36"/>
                <w:lang w:eastAsia="en-US"/>
              </w:rPr>
              <w:t xml:space="preserve"> Term </w:t>
            </w:r>
            <w:r w:rsidR="00BF47F4">
              <w:rPr>
                <w:rFonts w:ascii="Candara Light" w:eastAsia="SimHei" w:hAnsi="Candara Light" w:cs="Times New Roman"/>
                <w:b/>
                <w:sz w:val="36"/>
                <w:szCs w:val="36"/>
                <w:lang w:eastAsia="en-US"/>
              </w:rPr>
              <w:t>2</w:t>
            </w:r>
            <w:r w:rsidR="0072633C" w:rsidRPr="00341122">
              <w:rPr>
                <w:rFonts w:ascii="Candara Light" w:eastAsia="SimHei" w:hAnsi="Candara Light" w:cs="Times New Roman"/>
                <w:b/>
                <w:sz w:val="36"/>
                <w:szCs w:val="36"/>
                <w:lang w:eastAsia="en-US"/>
              </w:rPr>
              <w:t xml:space="preserve"> </w:t>
            </w:r>
            <w:r w:rsidR="009B01C3" w:rsidRPr="00341122">
              <w:rPr>
                <w:rFonts w:ascii="Candara Light" w:eastAsia="SimHei" w:hAnsi="Candara Light" w:cs="Times New Roman"/>
                <w:b/>
                <w:sz w:val="36"/>
                <w:szCs w:val="36"/>
                <w:lang w:eastAsia="en-US"/>
              </w:rPr>
              <w:t>Overview</w:t>
            </w:r>
            <w:r w:rsidR="005A383E" w:rsidRPr="00341122">
              <w:rPr>
                <w:rFonts w:ascii="Candara Light" w:eastAsia="SimHei" w:hAnsi="Candara Light" w:cs="Times New Roman"/>
                <w:b/>
                <w:sz w:val="36"/>
                <w:szCs w:val="36"/>
                <w:lang w:eastAsia="en-US"/>
              </w:rPr>
              <w:br/>
            </w:r>
            <w:r w:rsidR="009B01C3" w:rsidRPr="00341122">
              <w:rPr>
                <w:rFonts w:ascii="Candara Light" w:eastAsia="SimHei" w:hAnsi="Candara Light" w:cs="Times New Roman"/>
                <w:b/>
                <w:sz w:val="36"/>
                <w:szCs w:val="36"/>
                <w:lang w:eastAsia="en-US"/>
              </w:rPr>
              <w:t xml:space="preserve">Year </w:t>
            </w:r>
            <w:r w:rsidR="006C4248">
              <w:rPr>
                <w:rFonts w:ascii="Candara Light" w:eastAsia="SimHei" w:hAnsi="Candara Light" w:cs="Times New Roman"/>
                <w:b/>
                <w:sz w:val="36"/>
                <w:szCs w:val="36"/>
                <w:lang w:eastAsia="en-US"/>
              </w:rPr>
              <w:t>4</w:t>
            </w:r>
          </w:p>
          <w:sdt>
            <w:sdtPr>
              <w:rPr>
                <w:rFonts w:ascii="Candara Light" w:eastAsia="SimHei" w:hAnsi="Candara Light" w:cs="Times New Roman"/>
                <w:iCs/>
                <w:color w:val="666666"/>
                <w:sz w:val="28"/>
                <w:szCs w:val="28"/>
                <w:lang w:eastAsia="en-US"/>
              </w:rPr>
              <w:alias w:val="Document Subtitle"/>
              <w:tag w:val="DocumentSubtitle"/>
              <w:id w:val="892237444"/>
              <w:placeholder>
                <w:docPart w:val="4C0D242D052A4D31A680C33756DC1308"/>
              </w:placeholder>
              <w:dataBinding w:prefixMappings="xmlns:ns0='http://QCAA.qld.edu.au' " w:xpath="/ns0:QCAA[1]/ns0:DocumentSubtitle[1]" w:storeItemID="{ECF99190-FDC9-4DC7-BF4D-418697363580}"/>
              <w:text/>
            </w:sdtPr>
            <w:sdtEndPr/>
            <w:sdtContent>
              <w:p w14:paraId="4D49E095" w14:textId="77777777" w:rsidR="005A383E" w:rsidRPr="005A383E" w:rsidRDefault="005A383E" w:rsidP="005A383E">
                <w:pPr>
                  <w:numPr>
                    <w:ilvl w:val="1"/>
                    <w:numId w:val="0"/>
                  </w:numPr>
                  <w:spacing w:after="120" w:line="264" w:lineRule="auto"/>
                  <w:rPr>
                    <w:rFonts w:ascii="Arial" w:eastAsia="SimHei" w:hAnsi="Arial" w:cs="Times New Roman"/>
                    <w:iCs/>
                    <w:color w:val="666666"/>
                    <w:sz w:val="32"/>
                    <w:szCs w:val="24"/>
                    <w:lang w:eastAsia="en-US"/>
                  </w:rPr>
                </w:pPr>
                <w:r w:rsidRPr="007525BB">
                  <w:rPr>
                    <w:rFonts w:ascii="Candara Light" w:eastAsia="SimHei" w:hAnsi="Candara Light" w:cs="Times New Roman"/>
                    <w:iCs/>
                    <w:color w:val="666666"/>
                    <w:sz w:val="28"/>
                    <w:szCs w:val="28"/>
                    <w:lang w:eastAsia="en-US"/>
                  </w:rPr>
                  <w:t xml:space="preserve">Palm Beach State School </w:t>
                </w:r>
              </w:p>
            </w:sdtContent>
          </w:sdt>
        </w:tc>
      </w:tr>
    </w:tbl>
    <w:tbl>
      <w:tblPr>
        <w:tblW w:w="222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788"/>
        <w:gridCol w:w="2127"/>
        <w:gridCol w:w="8930"/>
      </w:tblGrid>
      <w:tr w:rsidR="00BC191B" w:rsidRPr="002D028F" w14:paraId="0233C12A" w14:textId="77777777" w:rsidTr="003F0335">
        <w:trPr>
          <w:trHeight w:val="506"/>
        </w:trPr>
        <w:tc>
          <w:tcPr>
            <w:tcW w:w="2410" w:type="dxa"/>
            <w:shd w:val="clear" w:color="auto" w:fill="2F5496" w:themeFill="accent1" w:themeFillShade="BF"/>
            <w:vAlign w:val="center"/>
          </w:tcPr>
          <w:bookmarkEnd w:id="0"/>
          <w:p w14:paraId="02959F8C" w14:textId="3C6B93A7" w:rsidR="00BC191B" w:rsidRPr="00341122" w:rsidRDefault="00BC191B" w:rsidP="003F0335">
            <w:pPr>
              <w:spacing w:after="0"/>
              <w:jc w:val="center"/>
              <w:rPr>
                <w:rFonts w:ascii="Candara" w:hAnsi="Candara" w:cstheme="majorHAnsi"/>
                <w:bCs/>
                <w:color w:val="FFFFFF" w:themeColor="background1"/>
                <w:sz w:val="24"/>
                <w:szCs w:val="24"/>
              </w:rPr>
            </w:pPr>
            <w:r w:rsidRPr="00341122">
              <w:rPr>
                <w:rFonts w:ascii="Candara" w:hAnsi="Candara" w:cstheme="majorHAnsi"/>
                <w:bCs/>
                <w:color w:val="FFFFFF" w:themeColor="background1"/>
                <w:sz w:val="24"/>
                <w:szCs w:val="24"/>
              </w:rPr>
              <w:t>Learning Area</w:t>
            </w:r>
          </w:p>
        </w:tc>
        <w:tc>
          <w:tcPr>
            <w:tcW w:w="10915" w:type="dxa"/>
            <w:gridSpan w:val="2"/>
            <w:shd w:val="clear" w:color="auto" w:fill="2F5496" w:themeFill="accent1" w:themeFillShade="BF"/>
            <w:vAlign w:val="center"/>
          </w:tcPr>
          <w:p w14:paraId="0A2AA1CD" w14:textId="0CD0DF59" w:rsidR="00BC191B" w:rsidRPr="00341122" w:rsidRDefault="00BC191B" w:rsidP="00341122">
            <w:pPr>
              <w:spacing w:after="0"/>
              <w:rPr>
                <w:rFonts w:ascii="Candara" w:hAnsi="Candara" w:cstheme="majorHAnsi"/>
                <w:bCs/>
                <w:color w:val="FFFFFF" w:themeColor="background1"/>
                <w:sz w:val="24"/>
                <w:szCs w:val="24"/>
              </w:rPr>
            </w:pPr>
            <w:r w:rsidRPr="00341122">
              <w:rPr>
                <w:rFonts w:ascii="Candara" w:hAnsi="Candara" w:cstheme="majorHAnsi"/>
                <w:bCs/>
                <w:color w:val="FFFFFF" w:themeColor="background1"/>
                <w:sz w:val="24"/>
                <w:szCs w:val="24"/>
              </w:rPr>
              <w:t>Overview of content</w:t>
            </w:r>
          </w:p>
        </w:tc>
        <w:tc>
          <w:tcPr>
            <w:tcW w:w="8930" w:type="dxa"/>
            <w:shd w:val="clear" w:color="auto" w:fill="2F5496" w:themeFill="accent1" w:themeFillShade="BF"/>
            <w:vAlign w:val="center"/>
          </w:tcPr>
          <w:p w14:paraId="208DFD1B" w14:textId="5933BE02" w:rsidR="00BC191B" w:rsidRPr="00341122" w:rsidRDefault="00CA2D7F" w:rsidP="00341122">
            <w:pPr>
              <w:spacing w:after="0"/>
              <w:rPr>
                <w:rFonts w:ascii="Candara" w:hAnsi="Candara" w:cstheme="majorHAnsi"/>
                <w:bCs/>
                <w:color w:val="FFFFFF" w:themeColor="background1"/>
                <w:sz w:val="24"/>
                <w:szCs w:val="24"/>
              </w:rPr>
            </w:pPr>
            <w:r w:rsidRPr="00341122">
              <w:rPr>
                <w:rFonts w:ascii="Candara" w:hAnsi="Candara" w:cstheme="majorHAnsi"/>
                <w:bCs/>
                <w:color w:val="FFFFFF" w:themeColor="background1"/>
                <w:sz w:val="24"/>
                <w:szCs w:val="24"/>
              </w:rPr>
              <w:t>Summative t</w:t>
            </w:r>
            <w:r w:rsidR="00BC191B" w:rsidRPr="00341122">
              <w:rPr>
                <w:rFonts w:ascii="Candara" w:hAnsi="Candara" w:cstheme="majorHAnsi"/>
                <w:bCs/>
                <w:color w:val="FFFFFF" w:themeColor="background1"/>
                <w:sz w:val="24"/>
                <w:szCs w:val="24"/>
              </w:rPr>
              <w:t>ask summary</w:t>
            </w:r>
          </w:p>
        </w:tc>
      </w:tr>
      <w:tr w:rsidR="00EA3C35" w:rsidRPr="002D028F" w14:paraId="2A02737E" w14:textId="77777777" w:rsidTr="003F0335">
        <w:trPr>
          <w:trHeight w:val="977"/>
        </w:trPr>
        <w:tc>
          <w:tcPr>
            <w:tcW w:w="2410" w:type="dxa"/>
            <w:shd w:val="clear" w:color="auto" w:fill="2F5496" w:themeFill="accent1" w:themeFillShade="BF"/>
            <w:vAlign w:val="center"/>
          </w:tcPr>
          <w:p w14:paraId="16861F42" w14:textId="77777777" w:rsidR="00EA3C35" w:rsidRPr="008A715F" w:rsidRDefault="00EA3C35" w:rsidP="003F0335">
            <w:pPr>
              <w:spacing w:after="0"/>
              <w:jc w:val="center"/>
              <w:rPr>
                <w:rFonts w:ascii="Candara" w:hAnsi="Candara" w:cstheme="majorHAnsi"/>
                <w:bCs/>
                <w:color w:val="FFFFFF" w:themeColor="background1"/>
                <w:sz w:val="24"/>
                <w:szCs w:val="24"/>
              </w:rPr>
            </w:pPr>
            <w:r w:rsidRPr="008A715F">
              <w:rPr>
                <w:rFonts w:ascii="Candara" w:hAnsi="Candara" w:cstheme="majorHAnsi"/>
                <w:bCs/>
                <w:color w:val="FFFFFF" w:themeColor="background1"/>
                <w:sz w:val="24"/>
                <w:szCs w:val="24"/>
              </w:rPr>
              <w:t>English</w:t>
            </w:r>
          </w:p>
        </w:tc>
        <w:tc>
          <w:tcPr>
            <w:tcW w:w="10915" w:type="dxa"/>
            <w:gridSpan w:val="2"/>
            <w:shd w:val="clear" w:color="auto" w:fill="auto"/>
          </w:tcPr>
          <w:p w14:paraId="56FFD17B" w14:textId="4584DCBB" w:rsidR="00B67B41" w:rsidRPr="003F0335" w:rsidRDefault="001E370B" w:rsidP="008D0F25">
            <w:pPr>
              <w:spacing w:after="0" w:line="240" w:lineRule="auto"/>
              <w:rPr>
                <w:rStyle w:val="normaltextrun"/>
                <w:rFonts w:asciiTheme="majorHAnsi" w:eastAsiaTheme="majorEastAsia" w:hAnsiTheme="majorHAnsi" w:cstheme="majorHAnsi"/>
                <w:color w:val="0D0D0D"/>
                <w:sz w:val="18"/>
                <w:szCs w:val="18"/>
                <w:bdr w:val="none" w:sz="0" w:space="0" w:color="auto" w:frame="1"/>
              </w:rPr>
            </w:pPr>
            <w:r w:rsidRPr="003F0335">
              <w:rPr>
                <w:rStyle w:val="normaltextrun"/>
                <w:rFonts w:asciiTheme="majorHAnsi" w:eastAsiaTheme="majorEastAsia" w:hAnsiTheme="majorHAnsi" w:cstheme="majorHAnsi"/>
                <w:color w:val="0D0D0D"/>
                <w:sz w:val="18"/>
                <w:szCs w:val="18"/>
                <w:bdr w:val="none" w:sz="0" w:space="0" w:color="auto" w:frame="1"/>
              </w:rPr>
              <w:t xml:space="preserve">In this unit, students will immerse themselves in historical narratives set </w:t>
            </w:r>
            <w:r w:rsidR="00791F07" w:rsidRPr="003F0335">
              <w:rPr>
                <w:rStyle w:val="normaltextrun"/>
                <w:rFonts w:asciiTheme="majorHAnsi" w:eastAsiaTheme="majorEastAsia" w:hAnsiTheme="majorHAnsi" w:cstheme="majorHAnsi"/>
                <w:color w:val="0D0D0D"/>
                <w:sz w:val="18"/>
                <w:szCs w:val="18"/>
                <w:bdr w:val="none" w:sz="0" w:space="0" w:color="auto" w:frame="1"/>
              </w:rPr>
              <w:t xml:space="preserve">before, during and after </w:t>
            </w:r>
            <w:r w:rsidRPr="003F0335">
              <w:rPr>
                <w:rStyle w:val="normaltextrun"/>
                <w:rFonts w:asciiTheme="majorHAnsi" w:eastAsiaTheme="majorEastAsia" w:hAnsiTheme="majorHAnsi" w:cstheme="majorHAnsi"/>
                <w:color w:val="0D0D0D"/>
                <w:sz w:val="18"/>
                <w:szCs w:val="18"/>
                <w:bdr w:val="none" w:sz="0" w:space="0" w:color="auto" w:frame="1"/>
              </w:rPr>
              <w:t>the First Fleet’s journey to Australia</w:t>
            </w:r>
            <w:r w:rsidR="00BF184B" w:rsidRPr="003F0335">
              <w:rPr>
                <w:rStyle w:val="normaltextrun"/>
                <w:rFonts w:asciiTheme="majorHAnsi" w:eastAsiaTheme="majorEastAsia" w:hAnsiTheme="majorHAnsi" w:cstheme="majorHAnsi"/>
                <w:color w:val="0D0D0D"/>
                <w:sz w:val="18"/>
                <w:szCs w:val="18"/>
                <w:bdr w:val="none" w:sz="0" w:space="0" w:color="auto" w:frame="1"/>
              </w:rPr>
              <w:t>.</w:t>
            </w:r>
            <w:r w:rsidR="004D2623" w:rsidRPr="003F0335">
              <w:rPr>
                <w:rStyle w:val="normaltextrun"/>
                <w:rFonts w:asciiTheme="majorHAnsi" w:eastAsiaTheme="majorEastAsia" w:hAnsiTheme="majorHAnsi" w:cstheme="majorHAnsi"/>
                <w:color w:val="0D0D0D"/>
                <w:sz w:val="18"/>
                <w:szCs w:val="18"/>
                <w:bdr w:val="none" w:sz="0" w:space="0" w:color="auto" w:frame="1"/>
              </w:rPr>
              <w:t xml:space="preserve"> </w:t>
            </w:r>
            <w:r w:rsidR="00F32919" w:rsidRPr="003F0335">
              <w:rPr>
                <w:rStyle w:val="normaltextrun"/>
                <w:rFonts w:asciiTheme="majorHAnsi" w:eastAsiaTheme="majorEastAsia" w:hAnsiTheme="majorHAnsi" w:cstheme="majorHAnsi"/>
                <w:color w:val="0D0D0D"/>
                <w:sz w:val="18"/>
                <w:szCs w:val="18"/>
                <w:bdr w:val="none" w:sz="0" w:space="0" w:color="auto" w:frame="1"/>
              </w:rPr>
              <w:t>Students will learn how to plan, draft, and publish a historical narrative from the perspective of a person living in the 1700s. They will apply narrative structure (title, orientation, complication, climax, and resolution), develop ideas with historical context and precise vocabulary, and enhance their writing through the use of cohesive devices and rich descriptive language. Students will learn about the purpose and structure of historical narratives</w:t>
            </w:r>
            <w:r w:rsidR="65FFBA32" w:rsidRPr="003F0335">
              <w:rPr>
                <w:rStyle w:val="normaltextrun"/>
                <w:rFonts w:asciiTheme="majorHAnsi" w:eastAsiaTheme="majorEastAsia" w:hAnsiTheme="majorHAnsi" w:cstheme="majorHAnsi"/>
                <w:color w:val="0D0D0D"/>
                <w:sz w:val="18"/>
                <w:szCs w:val="18"/>
                <w:bdr w:val="none" w:sz="0" w:space="0" w:color="auto" w:frame="1"/>
              </w:rPr>
              <w:t>.</w:t>
            </w:r>
            <w:r w:rsidR="00D46CEA" w:rsidRPr="003F0335">
              <w:rPr>
                <w:rStyle w:val="normaltextrun"/>
                <w:rFonts w:asciiTheme="majorHAnsi" w:eastAsiaTheme="majorEastAsia" w:hAnsiTheme="majorHAnsi" w:cstheme="majorHAnsi"/>
                <w:color w:val="0D0D0D"/>
                <w:sz w:val="18"/>
                <w:szCs w:val="18"/>
                <w:bdr w:val="none" w:sz="0" w:space="0" w:color="auto" w:frame="1"/>
              </w:rPr>
              <w:t xml:space="preserve"> They will </w:t>
            </w:r>
            <w:r w:rsidR="00F32919" w:rsidRPr="003F0335">
              <w:rPr>
                <w:rStyle w:val="normaltextrun"/>
                <w:rFonts w:asciiTheme="majorHAnsi" w:eastAsiaTheme="majorEastAsia" w:hAnsiTheme="majorHAnsi" w:cstheme="majorHAnsi"/>
                <w:color w:val="0D0D0D"/>
                <w:sz w:val="18"/>
                <w:szCs w:val="18"/>
                <w:bdr w:val="none" w:sz="0" w:space="0" w:color="auto" w:frame="1"/>
              </w:rPr>
              <w:t>apply spelling strategies when writing multisyllabic and multimorphemic words</w:t>
            </w:r>
            <w:r w:rsidR="00D46CEA" w:rsidRPr="003F0335">
              <w:rPr>
                <w:rStyle w:val="normaltextrun"/>
                <w:rFonts w:asciiTheme="majorHAnsi" w:eastAsiaTheme="majorEastAsia" w:hAnsiTheme="majorHAnsi" w:cstheme="majorHAnsi"/>
                <w:color w:val="0D0D0D"/>
                <w:sz w:val="18"/>
                <w:szCs w:val="18"/>
                <w:bdr w:val="none" w:sz="0" w:space="0" w:color="auto" w:frame="1"/>
              </w:rPr>
              <w:t xml:space="preserve"> and </w:t>
            </w:r>
            <w:r w:rsidR="004D2623" w:rsidRPr="003F0335">
              <w:rPr>
                <w:rStyle w:val="normaltextrun"/>
                <w:rFonts w:asciiTheme="majorHAnsi" w:eastAsiaTheme="majorEastAsia" w:hAnsiTheme="majorHAnsi" w:cstheme="majorHAnsi"/>
                <w:color w:val="0D0D0D"/>
                <w:sz w:val="18"/>
                <w:szCs w:val="18"/>
                <w:bdr w:val="none" w:sz="0" w:space="0" w:color="auto" w:frame="1"/>
              </w:rPr>
              <w:t>write with clearly</w:t>
            </w:r>
            <w:r w:rsidR="00CC4B60" w:rsidRPr="003F0335">
              <w:rPr>
                <w:rStyle w:val="normaltextrun"/>
                <w:rFonts w:asciiTheme="majorHAnsi" w:eastAsiaTheme="majorEastAsia" w:hAnsiTheme="majorHAnsi" w:cstheme="majorHAnsi"/>
                <w:color w:val="0D0D0D"/>
                <w:sz w:val="18"/>
                <w:szCs w:val="18"/>
                <w:bdr w:val="none" w:sz="0" w:space="0" w:color="auto" w:frame="1"/>
              </w:rPr>
              <w:t xml:space="preserve"> for</w:t>
            </w:r>
            <w:r w:rsidR="005850E5" w:rsidRPr="003F0335">
              <w:rPr>
                <w:rStyle w:val="normaltextrun"/>
                <w:rFonts w:asciiTheme="majorHAnsi" w:eastAsiaTheme="majorEastAsia" w:hAnsiTheme="majorHAnsi" w:cstheme="majorHAnsi"/>
                <w:color w:val="0D0D0D"/>
                <w:sz w:val="18"/>
                <w:szCs w:val="18"/>
                <w:bdr w:val="none" w:sz="0" w:space="0" w:color="auto" w:frame="1"/>
              </w:rPr>
              <w:t>med</w:t>
            </w:r>
            <w:r w:rsidR="007C79ED" w:rsidRPr="003F0335">
              <w:rPr>
                <w:rStyle w:val="normaltextrun"/>
                <w:rFonts w:asciiTheme="majorHAnsi" w:eastAsiaTheme="majorEastAsia" w:hAnsiTheme="majorHAnsi" w:cstheme="majorHAnsi"/>
                <w:color w:val="0D0D0D"/>
                <w:sz w:val="18"/>
                <w:szCs w:val="18"/>
                <w:bdr w:val="none" w:sz="0" w:space="0" w:color="auto" w:frame="1"/>
              </w:rPr>
              <w:t>, cursive letters.</w:t>
            </w:r>
          </w:p>
          <w:p w14:paraId="7EB982C1" w14:textId="77777777" w:rsidR="00BF184B" w:rsidRPr="003F0335" w:rsidRDefault="00BF184B" w:rsidP="008D0F25">
            <w:pPr>
              <w:spacing w:after="0" w:line="240" w:lineRule="auto"/>
              <w:rPr>
                <w:rStyle w:val="normaltextrun"/>
                <w:rFonts w:asciiTheme="majorHAnsi" w:eastAsiaTheme="majorEastAsia" w:hAnsiTheme="majorHAnsi" w:cstheme="majorHAnsi"/>
                <w:color w:val="0D0D0D"/>
                <w:sz w:val="18"/>
                <w:szCs w:val="18"/>
                <w:bdr w:val="none" w:sz="0" w:space="0" w:color="auto" w:frame="1"/>
              </w:rPr>
            </w:pPr>
          </w:p>
          <w:p w14:paraId="0A8257F4" w14:textId="1A075339" w:rsidR="00FD4AA2" w:rsidRPr="003F0335" w:rsidRDefault="004105A1" w:rsidP="00FD4AA2">
            <w:pPr>
              <w:pStyle w:val="paragraph"/>
              <w:spacing w:before="0" w:beforeAutospacing="0" w:after="0" w:afterAutospacing="0"/>
              <w:textAlignment w:val="baseline"/>
              <w:rPr>
                <w:rFonts w:asciiTheme="majorHAnsi" w:eastAsiaTheme="majorEastAsia" w:hAnsiTheme="majorHAnsi" w:cstheme="majorHAnsi"/>
                <w:sz w:val="18"/>
                <w:szCs w:val="18"/>
              </w:rPr>
            </w:pPr>
            <w:r w:rsidRPr="003F0335">
              <w:rPr>
                <w:rStyle w:val="normaltextrun"/>
                <w:rFonts w:asciiTheme="majorHAnsi" w:eastAsiaTheme="majorEastAsia" w:hAnsiTheme="majorHAnsi" w:cstheme="majorHAnsi"/>
                <w:sz w:val="18"/>
                <w:szCs w:val="18"/>
              </w:rPr>
              <w:t>Students</w:t>
            </w:r>
            <w:r w:rsidR="00FD4AA2" w:rsidRPr="003F0335">
              <w:rPr>
                <w:rStyle w:val="normaltextrun"/>
                <w:rFonts w:asciiTheme="majorHAnsi" w:eastAsiaTheme="majorEastAsia" w:hAnsiTheme="majorHAnsi" w:cstheme="majorHAnsi"/>
                <w:sz w:val="18"/>
                <w:szCs w:val="18"/>
                <w:lang w:val="en-US"/>
              </w:rPr>
              <w:t xml:space="preserve"> will read, view and comprehend texts created to engage audiences through description of </w:t>
            </w:r>
            <w:r w:rsidR="0081459D" w:rsidRPr="003F0335">
              <w:rPr>
                <w:rStyle w:val="normaltextrun"/>
                <w:rFonts w:asciiTheme="majorHAnsi" w:eastAsiaTheme="majorEastAsia" w:hAnsiTheme="majorHAnsi" w:cstheme="majorHAnsi"/>
                <w:sz w:val="18"/>
                <w:szCs w:val="18"/>
                <w:lang w:val="en-US"/>
              </w:rPr>
              <w:t>events, characters and settings.  They will describe language features and</w:t>
            </w:r>
            <w:r w:rsidR="00FD4AA2" w:rsidRPr="003F0335">
              <w:rPr>
                <w:rStyle w:val="eop"/>
                <w:rFonts w:asciiTheme="majorHAnsi" w:eastAsiaTheme="majorEastAsia" w:hAnsiTheme="majorHAnsi" w:cstheme="majorHAnsi"/>
                <w:sz w:val="18"/>
                <w:szCs w:val="18"/>
              </w:rPr>
              <w:t> </w:t>
            </w:r>
            <w:r w:rsidR="0081459D" w:rsidRPr="003F0335">
              <w:rPr>
                <w:rStyle w:val="eop"/>
                <w:rFonts w:asciiTheme="majorHAnsi" w:eastAsiaTheme="majorEastAsia" w:hAnsiTheme="majorHAnsi" w:cstheme="majorHAnsi"/>
                <w:sz w:val="18"/>
                <w:szCs w:val="18"/>
              </w:rPr>
              <w:t>di</w:t>
            </w:r>
            <w:r w:rsidR="00190990" w:rsidRPr="003F0335">
              <w:rPr>
                <w:rStyle w:val="eop"/>
                <w:rFonts w:asciiTheme="majorHAnsi" w:eastAsiaTheme="majorEastAsia" w:hAnsiTheme="majorHAnsi" w:cstheme="majorHAnsi"/>
                <w:sz w:val="18"/>
                <w:szCs w:val="18"/>
              </w:rPr>
              <w:t xml:space="preserve">scuss how </w:t>
            </w:r>
            <w:r w:rsidR="00FD4AA2" w:rsidRPr="003F0335">
              <w:rPr>
                <w:rStyle w:val="normaltextrun"/>
                <w:rFonts w:asciiTheme="majorHAnsi" w:eastAsiaTheme="majorEastAsia" w:hAnsiTheme="majorHAnsi" w:cstheme="majorHAnsi"/>
                <w:sz w:val="18"/>
                <w:szCs w:val="18"/>
                <w:lang w:val="en-US"/>
              </w:rPr>
              <w:t>visual features shape meaning</w:t>
            </w:r>
            <w:r w:rsidR="00190990" w:rsidRPr="003F0335">
              <w:rPr>
                <w:rStyle w:val="normaltextrun"/>
                <w:rFonts w:asciiTheme="majorHAnsi" w:eastAsiaTheme="majorEastAsia" w:hAnsiTheme="majorHAnsi" w:cstheme="majorHAnsi"/>
                <w:sz w:val="18"/>
                <w:szCs w:val="18"/>
                <w:lang w:val="en-US"/>
              </w:rPr>
              <w:t xml:space="preserve">. </w:t>
            </w:r>
            <w:r w:rsidR="007E0C89" w:rsidRPr="003F0335">
              <w:rPr>
                <w:rStyle w:val="normaltextrun"/>
                <w:rFonts w:asciiTheme="majorHAnsi" w:eastAsiaTheme="majorEastAsia" w:hAnsiTheme="majorHAnsi" w:cstheme="majorHAnsi"/>
                <w:sz w:val="18"/>
                <w:szCs w:val="18"/>
                <w:lang w:val="en-US"/>
              </w:rPr>
              <w:t>Students will explore how texts reflect contexts</w:t>
            </w:r>
            <w:r w:rsidR="0093094E" w:rsidRPr="003F0335">
              <w:rPr>
                <w:rStyle w:val="normaltextrun"/>
                <w:rFonts w:asciiTheme="majorHAnsi" w:eastAsiaTheme="majorEastAsia" w:hAnsiTheme="majorHAnsi" w:cstheme="majorHAnsi"/>
                <w:sz w:val="18"/>
                <w:szCs w:val="18"/>
                <w:lang w:val="en-US"/>
              </w:rPr>
              <w:t xml:space="preserve"> and discuss evidence provided in the texts.  Students</w:t>
            </w:r>
            <w:r w:rsidR="00190990" w:rsidRPr="003F0335">
              <w:rPr>
                <w:rStyle w:val="normaltextrun"/>
                <w:rFonts w:asciiTheme="majorHAnsi" w:eastAsiaTheme="majorEastAsia" w:hAnsiTheme="majorHAnsi" w:cstheme="majorHAnsi"/>
                <w:sz w:val="18"/>
                <w:szCs w:val="18"/>
                <w:lang w:val="en-US"/>
              </w:rPr>
              <w:t xml:space="preserve"> will </w:t>
            </w:r>
            <w:r w:rsidR="001F7129" w:rsidRPr="003F0335">
              <w:rPr>
                <w:rStyle w:val="normaltextrun"/>
                <w:rFonts w:asciiTheme="majorHAnsi" w:eastAsiaTheme="majorEastAsia" w:hAnsiTheme="majorHAnsi" w:cstheme="majorHAnsi"/>
                <w:sz w:val="18"/>
                <w:szCs w:val="18"/>
                <w:lang w:val="en-US"/>
              </w:rPr>
              <w:t xml:space="preserve">read with fluency </w:t>
            </w:r>
            <w:r w:rsidR="00630093" w:rsidRPr="003F0335">
              <w:rPr>
                <w:rStyle w:val="normaltextrun"/>
                <w:rFonts w:asciiTheme="majorHAnsi" w:eastAsiaTheme="majorEastAsia" w:hAnsiTheme="majorHAnsi" w:cstheme="majorHAnsi"/>
                <w:sz w:val="18"/>
                <w:szCs w:val="18"/>
                <w:lang w:val="en-US"/>
              </w:rPr>
              <w:t xml:space="preserve">by using </w:t>
            </w:r>
            <w:r w:rsidR="001F7129" w:rsidRPr="003F0335">
              <w:rPr>
                <w:rStyle w:val="normaltextrun"/>
                <w:rFonts w:asciiTheme="majorHAnsi" w:eastAsiaTheme="majorEastAsia" w:hAnsiTheme="majorHAnsi" w:cstheme="majorHAnsi"/>
                <w:sz w:val="18"/>
                <w:szCs w:val="18"/>
                <w:lang w:val="en-US"/>
              </w:rPr>
              <w:t xml:space="preserve">their phonic, </w:t>
            </w:r>
            <w:r w:rsidR="00630093" w:rsidRPr="003F0335">
              <w:rPr>
                <w:rStyle w:val="normaltextrun"/>
                <w:rFonts w:asciiTheme="majorHAnsi" w:eastAsiaTheme="majorEastAsia" w:hAnsiTheme="majorHAnsi" w:cstheme="majorHAnsi"/>
                <w:sz w:val="18"/>
                <w:szCs w:val="18"/>
                <w:lang w:val="en-US"/>
              </w:rPr>
              <w:t>morphemic, grammatical and punctation knowledge.</w:t>
            </w:r>
          </w:p>
          <w:p w14:paraId="3269E6E5" w14:textId="3EBA4D9D" w:rsidR="00B67B41" w:rsidRPr="003F0335" w:rsidRDefault="00B67B41" w:rsidP="008D0F25">
            <w:pPr>
              <w:spacing w:after="0" w:line="240" w:lineRule="auto"/>
              <w:rPr>
                <w:rFonts w:asciiTheme="majorHAnsi" w:eastAsiaTheme="majorEastAsia" w:hAnsiTheme="majorHAnsi" w:cstheme="majorHAnsi"/>
                <w:b/>
                <w:sz w:val="18"/>
                <w:szCs w:val="18"/>
                <w:u w:val="single"/>
              </w:rPr>
            </w:pPr>
          </w:p>
        </w:tc>
        <w:tc>
          <w:tcPr>
            <w:tcW w:w="8930" w:type="dxa"/>
            <w:shd w:val="clear" w:color="auto" w:fill="auto"/>
          </w:tcPr>
          <w:p w14:paraId="66609E6C" w14:textId="6EA67DB9" w:rsidR="00EA3C35" w:rsidRPr="003F0335" w:rsidRDefault="00E604A4" w:rsidP="006808F7">
            <w:pPr>
              <w:spacing w:after="0" w:line="240" w:lineRule="auto"/>
              <w:rPr>
                <w:rFonts w:asciiTheme="majorHAnsi" w:eastAsiaTheme="majorEastAsia" w:hAnsiTheme="majorHAnsi" w:cstheme="majorHAnsi"/>
                <w:b/>
                <w:sz w:val="18"/>
                <w:szCs w:val="18"/>
              </w:rPr>
            </w:pPr>
            <w:r w:rsidRPr="003F0335">
              <w:rPr>
                <w:rFonts w:asciiTheme="majorHAnsi" w:eastAsiaTheme="majorEastAsia" w:hAnsiTheme="majorHAnsi" w:cstheme="majorHAnsi"/>
                <w:b/>
                <w:sz w:val="18"/>
                <w:szCs w:val="18"/>
              </w:rPr>
              <w:t>Writing</w:t>
            </w:r>
          </w:p>
          <w:p w14:paraId="37194F11" w14:textId="15240B6D" w:rsidR="00E604A4" w:rsidRPr="003F0335" w:rsidRDefault="00E604A4" w:rsidP="006808F7">
            <w:pPr>
              <w:spacing w:after="0" w:line="240" w:lineRule="auto"/>
              <w:rPr>
                <w:rFonts w:asciiTheme="majorHAnsi" w:eastAsiaTheme="majorEastAsia" w:hAnsiTheme="majorHAnsi" w:cstheme="majorHAnsi"/>
                <w:sz w:val="18"/>
                <w:szCs w:val="18"/>
              </w:rPr>
            </w:pPr>
            <w:r w:rsidRPr="003F0335">
              <w:rPr>
                <w:rFonts w:asciiTheme="majorHAnsi" w:eastAsiaTheme="majorEastAsia" w:hAnsiTheme="majorHAnsi" w:cstheme="majorHAnsi"/>
                <w:sz w:val="18"/>
                <w:szCs w:val="18"/>
              </w:rPr>
              <w:t xml:space="preserve">Week 7 - Students will use learnt knowledge and resources of the First Fleet to plan, draft and edit a historical narrative from the perspective </w:t>
            </w:r>
            <w:r w:rsidR="007C79ED" w:rsidRPr="003F0335">
              <w:rPr>
                <w:rFonts w:asciiTheme="majorHAnsi" w:eastAsiaTheme="majorEastAsia" w:hAnsiTheme="majorHAnsi" w:cstheme="majorHAnsi"/>
                <w:sz w:val="18"/>
                <w:szCs w:val="18"/>
              </w:rPr>
              <w:t>of a person from the 1700s.</w:t>
            </w:r>
            <w:r w:rsidRPr="003F0335">
              <w:rPr>
                <w:rFonts w:asciiTheme="majorHAnsi" w:eastAsiaTheme="majorEastAsia" w:hAnsiTheme="majorHAnsi" w:cstheme="majorHAnsi"/>
                <w:sz w:val="18"/>
                <w:szCs w:val="18"/>
              </w:rPr>
              <w:t xml:space="preserve"> </w:t>
            </w:r>
          </w:p>
          <w:p w14:paraId="1A40D40B" w14:textId="77777777" w:rsidR="00E604A4" w:rsidRPr="003F0335" w:rsidRDefault="00E604A4" w:rsidP="006808F7">
            <w:pPr>
              <w:spacing w:after="0" w:line="240" w:lineRule="auto"/>
              <w:rPr>
                <w:rFonts w:asciiTheme="majorHAnsi" w:eastAsiaTheme="majorEastAsia" w:hAnsiTheme="majorHAnsi" w:cstheme="majorHAnsi"/>
                <w:sz w:val="18"/>
                <w:szCs w:val="18"/>
              </w:rPr>
            </w:pPr>
          </w:p>
          <w:p w14:paraId="4F52FAD3" w14:textId="1E753AA4" w:rsidR="00B55CC3" w:rsidRPr="003F0335" w:rsidRDefault="00B55CC3" w:rsidP="006808F7">
            <w:pPr>
              <w:spacing w:after="0" w:line="240" w:lineRule="auto"/>
              <w:rPr>
                <w:rFonts w:asciiTheme="majorHAnsi" w:eastAsiaTheme="majorEastAsia" w:hAnsiTheme="majorHAnsi" w:cstheme="majorHAnsi"/>
                <w:b/>
                <w:sz w:val="18"/>
                <w:szCs w:val="18"/>
              </w:rPr>
            </w:pPr>
            <w:r w:rsidRPr="003F0335">
              <w:rPr>
                <w:rFonts w:asciiTheme="majorHAnsi" w:eastAsiaTheme="majorEastAsia" w:hAnsiTheme="majorHAnsi" w:cstheme="majorHAnsi"/>
                <w:b/>
                <w:sz w:val="18"/>
                <w:szCs w:val="18"/>
              </w:rPr>
              <w:t>Handwriting</w:t>
            </w:r>
          </w:p>
          <w:p w14:paraId="40E9D72E" w14:textId="7997E0F0" w:rsidR="00B55CC3" w:rsidRPr="003F0335" w:rsidRDefault="00B55CC3" w:rsidP="006808F7">
            <w:pPr>
              <w:spacing w:after="0" w:line="240" w:lineRule="auto"/>
              <w:rPr>
                <w:rFonts w:asciiTheme="majorHAnsi" w:eastAsiaTheme="majorEastAsia" w:hAnsiTheme="majorHAnsi" w:cstheme="majorHAnsi"/>
                <w:sz w:val="18"/>
                <w:szCs w:val="18"/>
              </w:rPr>
            </w:pPr>
            <w:r w:rsidRPr="003F0335">
              <w:rPr>
                <w:rFonts w:asciiTheme="majorHAnsi" w:eastAsiaTheme="majorEastAsia" w:hAnsiTheme="majorHAnsi" w:cstheme="majorHAnsi"/>
                <w:sz w:val="18"/>
                <w:szCs w:val="18"/>
              </w:rPr>
              <w:t>Week 5 and 8 – Students will copy a short passage to</w:t>
            </w:r>
            <w:r w:rsidR="001A6715" w:rsidRPr="003F0335">
              <w:rPr>
                <w:rFonts w:asciiTheme="majorHAnsi" w:eastAsiaTheme="majorEastAsia" w:hAnsiTheme="majorHAnsi" w:cstheme="majorHAnsi"/>
                <w:sz w:val="18"/>
                <w:szCs w:val="18"/>
              </w:rPr>
              <w:t xml:space="preserve"> demonstrate clearly formed, cursive letters.</w:t>
            </w:r>
          </w:p>
          <w:p w14:paraId="79BE3989" w14:textId="77777777" w:rsidR="001A6715" w:rsidRPr="003F0335" w:rsidRDefault="001A6715" w:rsidP="006808F7">
            <w:pPr>
              <w:spacing w:after="0" w:line="240" w:lineRule="auto"/>
              <w:rPr>
                <w:rFonts w:asciiTheme="majorHAnsi" w:eastAsiaTheme="majorEastAsia" w:hAnsiTheme="majorHAnsi" w:cstheme="majorHAnsi"/>
                <w:sz w:val="18"/>
                <w:szCs w:val="18"/>
              </w:rPr>
            </w:pPr>
          </w:p>
          <w:p w14:paraId="1DDBCE89" w14:textId="77777777" w:rsidR="00E604A4" w:rsidRPr="003F0335" w:rsidRDefault="00E604A4" w:rsidP="006808F7">
            <w:pPr>
              <w:spacing w:after="0" w:line="240" w:lineRule="auto"/>
              <w:rPr>
                <w:rFonts w:asciiTheme="majorHAnsi" w:eastAsiaTheme="majorEastAsia" w:hAnsiTheme="majorHAnsi" w:cstheme="majorHAnsi"/>
                <w:b/>
                <w:sz w:val="18"/>
                <w:szCs w:val="18"/>
              </w:rPr>
            </w:pPr>
            <w:r w:rsidRPr="003F0335">
              <w:rPr>
                <w:rFonts w:asciiTheme="majorHAnsi" w:eastAsiaTheme="majorEastAsia" w:hAnsiTheme="majorHAnsi" w:cstheme="majorHAnsi"/>
                <w:b/>
                <w:sz w:val="18"/>
                <w:szCs w:val="18"/>
              </w:rPr>
              <w:t>Reading</w:t>
            </w:r>
          </w:p>
          <w:p w14:paraId="171576C1" w14:textId="485BB958" w:rsidR="00E604A4" w:rsidRPr="003F0335" w:rsidRDefault="00E604A4" w:rsidP="006808F7">
            <w:pPr>
              <w:spacing w:after="0" w:line="240" w:lineRule="auto"/>
              <w:rPr>
                <w:rFonts w:asciiTheme="majorHAnsi" w:eastAsiaTheme="majorEastAsia" w:hAnsiTheme="majorHAnsi" w:cstheme="majorHAnsi"/>
                <w:sz w:val="18"/>
                <w:szCs w:val="18"/>
              </w:rPr>
            </w:pPr>
            <w:r w:rsidRPr="003F0335">
              <w:rPr>
                <w:rFonts w:asciiTheme="majorHAnsi" w:eastAsiaTheme="majorEastAsia" w:hAnsiTheme="majorHAnsi" w:cstheme="majorHAnsi"/>
                <w:sz w:val="18"/>
                <w:szCs w:val="18"/>
              </w:rPr>
              <w:t xml:space="preserve">Week 8 – </w:t>
            </w:r>
            <w:r w:rsidR="001A6715" w:rsidRPr="003F0335">
              <w:rPr>
                <w:rFonts w:asciiTheme="majorHAnsi" w:eastAsiaTheme="majorEastAsia" w:hAnsiTheme="majorHAnsi" w:cstheme="majorHAnsi"/>
                <w:sz w:val="18"/>
                <w:szCs w:val="18"/>
              </w:rPr>
              <w:t>Students will read a short extract from a text and respond to comprehension questions.</w:t>
            </w:r>
          </w:p>
          <w:p w14:paraId="5D5176BC" w14:textId="77777777" w:rsidR="0093094E" w:rsidRPr="003F0335" w:rsidRDefault="0093094E" w:rsidP="006808F7">
            <w:pPr>
              <w:spacing w:after="0" w:line="240" w:lineRule="auto"/>
              <w:rPr>
                <w:rFonts w:asciiTheme="majorHAnsi" w:eastAsiaTheme="majorEastAsia" w:hAnsiTheme="majorHAnsi" w:cstheme="majorHAnsi"/>
                <w:sz w:val="18"/>
                <w:szCs w:val="18"/>
              </w:rPr>
            </w:pPr>
          </w:p>
          <w:p w14:paraId="55DDA6EE" w14:textId="77777777" w:rsidR="0093094E" w:rsidRPr="003F0335" w:rsidRDefault="0093094E" w:rsidP="0093094E">
            <w:pPr>
              <w:spacing w:after="0" w:line="240" w:lineRule="auto"/>
              <w:rPr>
                <w:rFonts w:asciiTheme="majorHAnsi" w:eastAsiaTheme="majorEastAsia" w:hAnsiTheme="majorHAnsi" w:cstheme="majorHAnsi"/>
                <w:b/>
                <w:sz w:val="18"/>
                <w:szCs w:val="18"/>
              </w:rPr>
            </w:pPr>
            <w:r w:rsidRPr="003F0335">
              <w:rPr>
                <w:rFonts w:asciiTheme="majorHAnsi" w:eastAsiaTheme="majorEastAsia" w:hAnsiTheme="majorHAnsi" w:cstheme="majorHAnsi"/>
                <w:b/>
                <w:sz w:val="18"/>
                <w:szCs w:val="18"/>
              </w:rPr>
              <w:t>Fluency</w:t>
            </w:r>
          </w:p>
          <w:p w14:paraId="19D20B26" w14:textId="30791531" w:rsidR="00B67B41" w:rsidRPr="003F0335" w:rsidRDefault="0093094E" w:rsidP="006808F7">
            <w:pPr>
              <w:spacing w:after="0" w:line="240" w:lineRule="auto"/>
              <w:rPr>
                <w:rFonts w:asciiTheme="majorHAnsi" w:eastAsiaTheme="majorEastAsia" w:hAnsiTheme="majorHAnsi" w:cstheme="majorHAnsi"/>
                <w:sz w:val="18"/>
                <w:szCs w:val="18"/>
              </w:rPr>
            </w:pPr>
            <w:r w:rsidRPr="003F0335">
              <w:rPr>
                <w:rFonts w:asciiTheme="majorHAnsi" w:eastAsiaTheme="majorEastAsia" w:hAnsiTheme="majorHAnsi" w:cstheme="majorHAnsi"/>
                <w:sz w:val="18"/>
                <w:szCs w:val="18"/>
              </w:rPr>
              <w:t>Week 6 – Students will read an unfamiliar text to assess reading and fluency.</w:t>
            </w:r>
          </w:p>
        </w:tc>
      </w:tr>
      <w:tr w:rsidR="00D46844" w:rsidRPr="002D028F" w14:paraId="2B15125C" w14:textId="77777777" w:rsidTr="003F0335">
        <w:trPr>
          <w:trHeight w:val="977"/>
        </w:trPr>
        <w:tc>
          <w:tcPr>
            <w:tcW w:w="2410" w:type="dxa"/>
            <w:shd w:val="clear" w:color="auto" w:fill="2F5496" w:themeFill="accent1" w:themeFillShade="BF"/>
            <w:vAlign w:val="center"/>
          </w:tcPr>
          <w:p w14:paraId="3B157593" w14:textId="77777777" w:rsidR="00D46844" w:rsidRPr="008A715F" w:rsidRDefault="00D46844" w:rsidP="003F0335">
            <w:pPr>
              <w:spacing w:after="0"/>
              <w:jc w:val="center"/>
              <w:rPr>
                <w:rFonts w:ascii="Candara" w:hAnsi="Candara" w:cstheme="majorHAnsi"/>
                <w:bCs/>
                <w:color w:val="FFFFFF" w:themeColor="background1"/>
                <w:sz w:val="24"/>
                <w:szCs w:val="24"/>
              </w:rPr>
            </w:pPr>
            <w:r w:rsidRPr="008A715F">
              <w:rPr>
                <w:rFonts w:ascii="Candara" w:hAnsi="Candara" w:cstheme="majorHAnsi"/>
                <w:bCs/>
                <w:color w:val="FFFFFF" w:themeColor="background1"/>
                <w:sz w:val="24"/>
                <w:szCs w:val="24"/>
              </w:rPr>
              <w:t>Mathematics</w:t>
            </w:r>
          </w:p>
        </w:tc>
        <w:tc>
          <w:tcPr>
            <w:tcW w:w="10915" w:type="dxa"/>
            <w:gridSpan w:val="2"/>
            <w:shd w:val="clear" w:color="auto" w:fill="auto"/>
          </w:tcPr>
          <w:p w14:paraId="2DB89CCC" w14:textId="3004630C" w:rsidR="00BB2226" w:rsidRPr="003F0335" w:rsidRDefault="00BB2226" w:rsidP="00156C7D">
            <w:pPr>
              <w:spacing w:after="0" w:line="240" w:lineRule="auto"/>
              <w:rPr>
                <w:rFonts w:asciiTheme="majorHAnsi" w:eastAsiaTheme="majorEastAsia" w:hAnsiTheme="majorHAnsi" w:cstheme="majorHAnsi"/>
                <w:sz w:val="18"/>
                <w:szCs w:val="18"/>
              </w:rPr>
            </w:pPr>
            <w:r w:rsidRPr="003F0335">
              <w:rPr>
                <w:rFonts w:asciiTheme="majorHAnsi" w:eastAsiaTheme="majorEastAsia" w:hAnsiTheme="majorHAnsi" w:cstheme="majorHAnsi"/>
                <w:sz w:val="18"/>
                <w:szCs w:val="18"/>
              </w:rPr>
              <w:t>T</w:t>
            </w:r>
            <w:r w:rsidR="00156C7D" w:rsidRPr="003F0335">
              <w:rPr>
                <w:rFonts w:asciiTheme="majorHAnsi" w:eastAsiaTheme="majorEastAsia" w:hAnsiTheme="majorHAnsi" w:cstheme="majorHAnsi"/>
                <w:sz w:val="18"/>
                <w:szCs w:val="18"/>
              </w:rPr>
              <w:t>hese concepts are based on the Year 4 standards derived from the Australian Curriculum for Mathematics.</w:t>
            </w:r>
          </w:p>
          <w:p w14:paraId="7D1223D2" w14:textId="6F0F4BA1" w:rsidR="00BB2226" w:rsidRPr="003F0335" w:rsidRDefault="00BB2226" w:rsidP="00156C7D">
            <w:pPr>
              <w:spacing w:after="0" w:line="240" w:lineRule="auto"/>
              <w:rPr>
                <w:rFonts w:asciiTheme="majorHAnsi" w:eastAsiaTheme="majorEastAsia" w:hAnsiTheme="majorHAnsi" w:cstheme="majorHAnsi"/>
                <w:b/>
                <w:sz w:val="18"/>
                <w:szCs w:val="18"/>
              </w:rPr>
            </w:pPr>
            <w:r w:rsidRPr="003F0335">
              <w:rPr>
                <w:rFonts w:asciiTheme="majorHAnsi" w:eastAsiaTheme="majorEastAsia" w:hAnsiTheme="majorHAnsi" w:cstheme="majorHAnsi"/>
                <w:b/>
                <w:sz w:val="18"/>
                <w:szCs w:val="18"/>
              </w:rPr>
              <w:t>Number</w:t>
            </w:r>
          </w:p>
          <w:p w14:paraId="5C6552E5" w14:textId="6F352E51" w:rsidR="00B265A9" w:rsidRPr="003F0335" w:rsidRDefault="009E440F" w:rsidP="00BB2226">
            <w:pPr>
              <w:pStyle w:val="ListParagraph"/>
              <w:numPr>
                <w:ilvl w:val="0"/>
                <w:numId w:val="11"/>
              </w:numPr>
              <w:spacing w:after="0" w:line="240" w:lineRule="auto"/>
              <w:rPr>
                <w:rStyle w:val="normaltextrun"/>
                <w:rFonts w:asciiTheme="majorHAnsi" w:eastAsiaTheme="majorEastAsia" w:hAnsiTheme="majorHAnsi" w:cstheme="majorHAnsi"/>
                <w:i/>
                <w:sz w:val="18"/>
                <w:szCs w:val="18"/>
              </w:rPr>
            </w:pPr>
            <w:r w:rsidRPr="003F0335">
              <w:rPr>
                <w:rStyle w:val="normaltextrun"/>
                <w:rFonts w:asciiTheme="majorHAnsi" w:eastAsiaTheme="majorEastAsia" w:hAnsiTheme="majorHAnsi" w:cstheme="majorHAnsi"/>
                <w:color w:val="000000"/>
                <w:sz w:val="18"/>
                <w:szCs w:val="18"/>
                <w:shd w:val="clear" w:color="auto" w:fill="FFFFFF"/>
              </w:rPr>
              <w:t xml:space="preserve">count </w:t>
            </w:r>
            <w:r w:rsidR="0037608C" w:rsidRPr="003F0335">
              <w:rPr>
                <w:rStyle w:val="normaltextrun"/>
                <w:rFonts w:asciiTheme="majorHAnsi" w:eastAsiaTheme="majorEastAsia" w:hAnsiTheme="majorHAnsi" w:cstheme="majorHAnsi"/>
                <w:color w:val="000000"/>
                <w:sz w:val="18"/>
                <w:szCs w:val="18"/>
                <w:shd w:val="clear" w:color="auto" w:fill="FFFFFF"/>
              </w:rPr>
              <w:t xml:space="preserve">and represent </w:t>
            </w:r>
            <w:r w:rsidRPr="003F0335">
              <w:rPr>
                <w:rStyle w:val="normaltextrun"/>
                <w:rFonts w:asciiTheme="majorHAnsi" w:eastAsiaTheme="majorEastAsia" w:hAnsiTheme="majorHAnsi" w:cstheme="majorHAnsi"/>
                <w:color w:val="000000"/>
                <w:sz w:val="18"/>
                <w:szCs w:val="18"/>
                <w:shd w:val="clear" w:color="auto" w:fill="FFFFFF"/>
              </w:rPr>
              <w:t>fractions on a number line</w:t>
            </w:r>
            <w:r w:rsidR="0037608C" w:rsidRPr="003F0335">
              <w:rPr>
                <w:rStyle w:val="normaltextrun"/>
                <w:rFonts w:asciiTheme="majorHAnsi" w:eastAsiaTheme="majorEastAsia" w:hAnsiTheme="majorHAnsi" w:cstheme="majorHAnsi"/>
                <w:color w:val="000000"/>
                <w:sz w:val="18"/>
                <w:szCs w:val="18"/>
                <w:shd w:val="clear" w:color="auto" w:fill="FFFFFF"/>
              </w:rPr>
              <w:t>.</w:t>
            </w:r>
          </w:p>
          <w:p w14:paraId="4AE64B4D" w14:textId="77777777" w:rsidR="004E01C5" w:rsidRPr="003F0335" w:rsidRDefault="004E01C5" w:rsidP="5D21AFA5">
            <w:pPr>
              <w:pStyle w:val="ListParagraph"/>
              <w:numPr>
                <w:ilvl w:val="0"/>
                <w:numId w:val="11"/>
              </w:numPr>
              <w:spacing w:after="0" w:line="240" w:lineRule="auto"/>
              <w:rPr>
                <w:rStyle w:val="normaltextrun"/>
                <w:rFonts w:asciiTheme="majorHAnsi" w:eastAsiaTheme="majorEastAsia" w:hAnsiTheme="majorHAnsi" w:cstheme="majorHAnsi"/>
                <w:i/>
                <w:sz w:val="18"/>
                <w:szCs w:val="18"/>
              </w:rPr>
            </w:pPr>
            <w:r w:rsidRPr="003F0335">
              <w:rPr>
                <w:rStyle w:val="normaltextrun"/>
                <w:rFonts w:asciiTheme="majorHAnsi" w:eastAsiaTheme="majorEastAsia" w:hAnsiTheme="majorHAnsi" w:cstheme="majorHAnsi"/>
                <w:color w:val="000000"/>
                <w:sz w:val="18"/>
                <w:szCs w:val="18"/>
                <w:shd w:val="clear" w:color="auto" w:fill="FFFFFF"/>
              </w:rPr>
              <w:t>choose rounding and estimation strategies to determine whether results of calculations are reasonable</w:t>
            </w:r>
          </w:p>
          <w:p w14:paraId="61E78997" w14:textId="77777777" w:rsidR="00834A8E" w:rsidRPr="003F0335" w:rsidRDefault="00834A8E" w:rsidP="004E01C5">
            <w:pPr>
              <w:spacing w:after="0" w:line="240" w:lineRule="auto"/>
              <w:rPr>
                <w:rFonts w:asciiTheme="majorHAnsi" w:eastAsiaTheme="majorEastAsia" w:hAnsiTheme="majorHAnsi" w:cstheme="majorHAnsi"/>
                <w:b/>
                <w:sz w:val="18"/>
                <w:szCs w:val="18"/>
              </w:rPr>
            </w:pPr>
            <w:r w:rsidRPr="003F0335">
              <w:rPr>
                <w:rFonts w:asciiTheme="majorHAnsi" w:eastAsiaTheme="majorEastAsia" w:hAnsiTheme="majorHAnsi" w:cstheme="majorHAnsi"/>
                <w:b/>
                <w:sz w:val="18"/>
                <w:szCs w:val="18"/>
              </w:rPr>
              <w:t>Measurement and Geometry</w:t>
            </w:r>
          </w:p>
          <w:p w14:paraId="2F499907" w14:textId="77777777" w:rsidR="00834A8E" w:rsidRPr="003F0335" w:rsidRDefault="00AF4706" w:rsidP="00834A8E">
            <w:pPr>
              <w:pStyle w:val="ListParagraph"/>
              <w:numPr>
                <w:ilvl w:val="0"/>
                <w:numId w:val="16"/>
              </w:numPr>
              <w:spacing w:after="0" w:line="240" w:lineRule="auto"/>
              <w:rPr>
                <w:rStyle w:val="normaltextrun"/>
                <w:rFonts w:asciiTheme="majorHAnsi" w:eastAsiaTheme="majorEastAsia" w:hAnsiTheme="majorHAnsi" w:cstheme="majorHAnsi"/>
                <w:sz w:val="18"/>
                <w:szCs w:val="18"/>
              </w:rPr>
            </w:pPr>
            <w:r w:rsidRPr="003F0335">
              <w:rPr>
                <w:rStyle w:val="normaltextrun"/>
                <w:rFonts w:asciiTheme="majorHAnsi" w:eastAsiaTheme="majorEastAsia" w:hAnsiTheme="majorHAnsi" w:cstheme="majorHAnsi"/>
                <w:color w:val="000000"/>
                <w:sz w:val="18"/>
                <w:szCs w:val="18"/>
                <w:shd w:val="clear" w:color="auto" w:fill="FFFFFF"/>
              </w:rPr>
              <w:t>use scaled instruments and appropriate units to measure length, mass, capacity and temperature.</w:t>
            </w:r>
          </w:p>
          <w:p w14:paraId="4B10C2DC" w14:textId="77777777" w:rsidR="00AF4706" w:rsidRPr="003F0335" w:rsidRDefault="00AF4706" w:rsidP="00834A8E">
            <w:pPr>
              <w:pStyle w:val="ListParagraph"/>
              <w:numPr>
                <w:ilvl w:val="0"/>
                <w:numId w:val="16"/>
              </w:numPr>
              <w:spacing w:after="0" w:line="240" w:lineRule="auto"/>
              <w:rPr>
                <w:rStyle w:val="normaltextrun"/>
                <w:rFonts w:asciiTheme="majorHAnsi" w:eastAsiaTheme="majorEastAsia" w:hAnsiTheme="majorHAnsi" w:cstheme="majorHAnsi"/>
                <w:sz w:val="18"/>
                <w:szCs w:val="18"/>
              </w:rPr>
            </w:pPr>
            <w:r w:rsidRPr="003F0335">
              <w:rPr>
                <w:rStyle w:val="normaltextrun"/>
                <w:rFonts w:asciiTheme="majorHAnsi" w:eastAsiaTheme="majorEastAsia" w:hAnsiTheme="majorHAnsi" w:cstheme="majorHAnsi"/>
                <w:color w:val="000000"/>
                <w:sz w:val="18"/>
                <w:szCs w:val="18"/>
                <w:shd w:val="clear" w:color="auto" w:fill="FFFFFF"/>
              </w:rPr>
              <w:t>measure and approximate perimeters and areas.</w:t>
            </w:r>
          </w:p>
          <w:p w14:paraId="02A5A5D8" w14:textId="77777777" w:rsidR="00B754CA" w:rsidRPr="003F0335" w:rsidRDefault="00B754CA" w:rsidP="5D21AFA5">
            <w:pPr>
              <w:pStyle w:val="ListParagraph"/>
              <w:numPr>
                <w:ilvl w:val="0"/>
                <w:numId w:val="16"/>
              </w:numPr>
              <w:spacing w:after="0" w:line="240" w:lineRule="auto"/>
              <w:rPr>
                <w:rStyle w:val="normaltextrun"/>
                <w:rFonts w:asciiTheme="majorHAnsi" w:eastAsiaTheme="majorEastAsia" w:hAnsiTheme="majorHAnsi" w:cstheme="majorHAnsi"/>
                <w:sz w:val="18"/>
                <w:szCs w:val="18"/>
              </w:rPr>
            </w:pPr>
            <w:r w:rsidRPr="003F0335">
              <w:rPr>
                <w:rStyle w:val="normaltextrun"/>
                <w:rFonts w:asciiTheme="majorHAnsi" w:eastAsiaTheme="majorEastAsia" w:hAnsiTheme="majorHAnsi" w:cstheme="majorHAnsi"/>
                <w:color w:val="000000"/>
                <w:sz w:val="18"/>
                <w:szCs w:val="18"/>
                <w:shd w:val="clear" w:color="auto" w:fill="FFFFFF"/>
              </w:rPr>
              <w:t>represent and approximate 2D shapes and 3D objects in the environment.</w:t>
            </w:r>
          </w:p>
          <w:p w14:paraId="3BF82F9F" w14:textId="77777777" w:rsidR="00B754CA" w:rsidRPr="003F0335" w:rsidRDefault="00B754CA" w:rsidP="00B754CA">
            <w:pPr>
              <w:spacing w:after="0" w:line="240" w:lineRule="auto"/>
              <w:rPr>
                <w:rFonts w:asciiTheme="majorHAnsi" w:eastAsiaTheme="majorEastAsia" w:hAnsiTheme="majorHAnsi" w:cstheme="majorHAnsi"/>
                <w:b/>
                <w:sz w:val="18"/>
                <w:szCs w:val="18"/>
              </w:rPr>
            </w:pPr>
            <w:r w:rsidRPr="003F0335">
              <w:rPr>
                <w:rFonts w:asciiTheme="majorHAnsi" w:eastAsiaTheme="majorEastAsia" w:hAnsiTheme="majorHAnsi" w:cstheme="majorHAnsi"/>
                <w:b/>
                <w:sz w:val="18"/>
                <w:szCs w:val="18"/>
              </w:rPr>
              <w:t>Statistics</w:t>
            </w:r>
            <w:r w:rsidR="00DD30BD" w:rsidRPr="003F0335">
              <w:rPr>
                <w:rFonts w:asciiTheme="majorHAnsi" w:eastAsiaTheme="majorEastAsia" w:hAnsiTheme="majorHAnsi" w:cstheme="majorHAnsi"/>
                <w:b/>
                <w:sz w:val="18"/>
                <w:szCs w:val="18"/>
              </w:rPr>
              <w:t xml:space="preserve"> and Probability</w:t>
            </w:r>
          </w:p>
          <w:p w14:paraId="050DFCAA" w14:textId="77777777" w:rsidR="00DD30BD" w:rsidRPr="003F0335" w:rsidRDefault="00DD30BD" w:rsidP="00DD30BD">
            <w:pPr>
              <w:pStyle w:val="ListParagraph"/>
              <w:numPr>
                <w:ilvl w:val="0"/>
                <w:numId w:val="17"/>
              </w:numPr>
              <w:spacing w:after="0" w:line="240" w:lineRule="auto"/>
              <w:rPr>
                <w:rStyle w:val="normaltextrun"/>
                <w:rFonts w:asciiTheme="majorHAnsi" w:eastAsiaTheme="majorEastAsia" w:hAnsiTheme="majorHAnsi" w:cstheme="majorHAnsi"/>
                <w:sz w:val="18"/>
                <w:szCs w:val="18"/>
              </w:rPr>
            </w:pPr>
            <w:r w:rsidRPr="003F0335">
              <w:rPr>
                <w:rStyle w:val="normaltextrun"/>
                <w:rFonts w:asciiTheme="majorHAnsi" w:eastAsiaTheme="majorEastAsia" w:hAnsiTheme="majorHAnsi" w:cstheme="majorHAnsi"/>
                <w:color w:val="000000"/>
                <w:sz w:val="18"/>
                <w:szCs w:val="18"/>
                <w:shd w:val="clear" w:color="auto" w:fill="FFFFFF"/>
              </w:rPr>
              <w:t>create many-to-one data displays.</w:t>
            </w:r>
          </w:p>
          <w:p w14:paraId="247E5241" w14:textId="77777777" w:rsidR="00DD30BD" w:rsidRPr="003F0335" w:rsidRDefault="008A5CE6" w:rsidP="00DD30BD">
            <w:pPr>
              <w:pStyle w:val="ListParagraph"/>
              <w:numPr>
                <w:ilvl w:val="0"/>
                <w:numId w:val="17"/>
              </w:numPr>
              <w:spacing w:after="0" w:line="240" w:lineRule="auto"/>
              <w:rPr>
                <w:rStyle w:val="normaltextrun"/>
                <w:rFonts w:asciiTheme="majorHAnsi" w:eastAsiaTheme="majorEastAsia" w:hAnsiTheme="majorHAnsi" w:cstheme="majorHAnsi"/>
                <w:sz w:val="18"/>
                <w:szCs w:val="18"/>
              </w:rPr>
            </w:pPr>
            <w:r w:rsidRPr="003F0335">
              <w:rPr>
                <w:rStyle w:val="normaltextrun"/>
                <w:rFonts w:asciiTheme="majorHAnsi" w:eastAsiaTheme="majorEastAsia" w:hAnsiTheme="majorHAnsi" w:cstheme="majorHAnsi"/>
                <w:color w:val="000000"/>
                <w:sz w:val="18"/>
                <w:szCs w:val="18"/>
                <w:shd w:val="clear" w:color="auto" w:fill="FFFFFF"/>
              </w:rPr>
              <w:t>assess the suitability of displays for representing data.</w:t>
            </w:r>
          </w:p>
          <w:p w14:paraId="19373058" w14:textId="6F710ED1" w:rsidR="008A5CE6" w:rsidRPr="003F0335" w:rsidRDefault="008A5CE6" w:rsidP="0093094E">
            <w:pPr>
              <w:pStyle w:val="ListParagraph"/>
              <w:numPr>
                <w:ilvl w:val="0"/>
                <w:numId w:val="17"/>
              </w:numPr>
              <w:spacing w:after="0" w:line="240" w:lineRule="auto"/>
              <w:rPr>
                <w:rFonts w:asciiTheme="majorHAnsi" w:eastAsiaTheme="majorEastAsia" w:hAnsiTheme="majorHAnsi" w:cstheme="majorHAnsi"/>
                <w:sz w:val="18"/>
                <w:szCs w:val="18"/>
              </w:rPr>
            </w:pPr>
            <w:r w:rsidRPr="003F0335">
              <w:rPr>
                <w:rStyle w:val="normaltextrun"/>
                <w:rFonts w:asciiTheme="majorHAnsi" w:eastAsiaTheme="majorEastAsia" w:hAnsiTheme="majorHAnsi" w:cstheme="majorHAnsi"/>
                <w:color w:val="000000"/>
                <w:sz w:val="18"/>
                <w:szCs w:val="18"/>
                <w:bdr w:val="none" w:sz="0" w:space="0" w:color="auto" w:frame="1"/>
              </w:rPr>
              <w:t>discuss the shape of distributions and variation in data</w:t>
            </w:r>
          </w:p>
        </w:tc>
        <w:tc>
          <w:tcPr>
            <w:tcW w:w="8930" w:type="dxa"/>
            <w:shd w:val="clear" w:color="auto" w:fill="auto"/>
          </w:tcPr>
          <w:p w14:paraId="2687966C" w14:textId="7F36DA16" w:rsidR="00CA4635" w:rsidRPr="003F0335" w:rsidRDefault="00B265A9" w:rsidP="00CA4635">
            <w:pPr>
              <w:spacing w:after="0" w:line="240" w:lineRule="auto"/>
              <w:rPr>
                <w:rFonts w:asciiTheme="majorHAnsi" w:eastAsiaTheme="majorEastAsia" w:hAnsiTheme="majorHAnsi" w:cstheme="majorHAnsi"/>
                <w:b/>
                <w:sz w:val="18"/>
                <w:szCs w:val="18"/>
              </w:rPr>
            </w:pPr>
            <w:r w:rsidRPr="003F0335">
              <w:rPr>
                <w:rFonts w:asciiTheme="majorHAnsi" w:eastAsiaTheme="majorEastAsia" w:hAnsiTheme="majorHAnsi" w:cstheme="majorHAnsi"/>
                <w:b/>
                <w:sz w:val="18"/>
                <w:szCs w:val="18"/>
              </w:rPr>
              <w:t xml:space="preserve">Number: </w:t>
            </w:r>
          </w:p>
          <w:p w14:paraId="6142A1CF" w14:textId="74809BFC" w:rsidR="00CA4635" w:rsidRPr="003F0335" w:rsidRDefault="00CA4635" w:rsidP="00CA4635">
            <w:pPr>
              <w:spacing w:after="0" w:line="240" w:lineRule="auto"/>
              <w:rPr>
                <w:rFonts w:asciiTheme="majorHAnsi" w:eastAsiaTheme="majorEastAsia" w:hAnsiTheme="majorHAnsi" w:cstheme="majorHAnsi"/>
                <w:sz w:val="18"/>
                <w:szCs w:val="18"/>
              </w:rPr>
            </w:pPr>
            <w:r w:rsidRPr="003F0335">
              <w:rPr>
                <w:rFonts w:asciiTheme="majorHAnsi" w:eastAsiaTheme="majorEastAsia" w:hAnsiTheme="majorHAnsi" w:cstheme="majorHAnsi"/>
                <w:sz w:val="18"/>
                <w:szCs w:val="18"/>
              </w:rPr>
              <w:t xml:space="preserve">Week 4 – Students will demonstrate their understanding of fractions on a </w:t>
            </w:r>
            <w:r w:rsidR="00C15F64" w:rsidRPr="003F0335">
              <w:rPr>
                <w:rFonts w:asciiTheme="majorHAnsi" w:eastAsiaTheme="majorEastAsia" w:hAnsiTheme="majorHAnsi" w:cstheme="majorHAnsi"/>
                <w:sz w:val="18"/>
                <w:szCs w:val="18"/>
              </w:rPr>
              <w:t>number line</w:t>
            </w:r>
            <w:r w:rsidRPr="003F0335">
              <w:rPr>
                <w:rFonts w:asciiTheme="majorHAnsi" w:eastAsiaTheme="majorEastAsia" w:hAnsiTheme="majorHAnsi" w:cstheme="majorHAnsi"/>
                <w:sz w:val="18"/>
                <w:szCs w:val="18"/>
              </w:rPr>
              <w:t xml:space="preserve"> in simple, complex and unf</w:t>
            </w:r>
            <w:r w:rsidR="00C15F64" w:rsidRPr="003F0335">
              <w:rPr>
                <w:rFonts w:asciiTheme="majorHAnsi" w:eastAsiaTheme="majorEastAsia" w:hAnsiTheme="majorHAnsi" w:cstheme="majorHAnsi"/>
                <w:sz w:val="18"/>
                <w:szCs w:val="18"/>
              </w:rPr>
              <w:t>amiliar scenarios.</w:t>
            </w:r>
          </w:p>
          <w:p w14:paraId="15B8C44A" w14:textId="77777777" w:rsidR="00C15F64" w:rsidRPr="003F0335" w:rsidRDefault="00C15F64" w:rsidP="00CA4635">
            <w:pPr>
              <w:spacing w:after="0" w:line="240" w:lineRule="auto"/>
              <w:rPr>
                <w:rFonts w:asciiTheme="majorHAnsi" w:eastAsiaTheme="majorEastAsia" w:hAnsiTheme="majorHAnsi" w:cstheme="majorHAnsi"/>
                <w:b/>
                <w:sz w:val="18"/>
                <w:szCs w:val="18"/>
              </w:rPr>
            </w:pPr>
          </w:p>
          <w:p w14:paraId="2D72CE0A" w14:textId="6109B760" w:rsidR="00E904DF" w:rsidRPr="003F0335" w:rsidRDefault="001656D2" w:rsidP="00B265A9">
            <w:pPr>
              <w:spacing w:after="0" w:line="240" w:lineRule="auto"/>
              <w:rPr>
                <w:rFonts w:asciiTheme="majorHAnsi" w:eastAsiaTheme="majorEastAsia" w:hAnsiTheme="majorHAnsi" w:cstheme="majorHAnsi"/>
                <w:sz w:val="18"/>
                <w:szCs w:val="18"/>
              </w:rPr>
            </w:pPr>
            <w:r w:rsidRPr="003F0335">
              <w:rPr>
                <w:rFonts w:asciiTheme="majorHAnsi" w:eastAsiaTheme="majorEastAsia" w:hAnsiTheme="majorHAnsi" w:cstheme="majorHAnsi"/>
                <w:b/>
                <w:sz w:val="18"/>
                <w:szCs w:val="18"/>
              </w:rPr>
              <w:t xml:space="preserve">Week </w:t>
            </w:r>
            <w:r w:rsidR="00060A3E" w:rsidRPr="003F0335">
              <w:rPr>
                <w:rFonts w:asciiTheme="majorHAnsi" w:eastAsiaTheme="majorEastAsia" w:hAnsiTheme="majorHAnsi" w:cstheme="majorHAnsi"/>
                <w:b/>
                <w:sz w:val="18"/>
                <w:szCs w:val="18"/>
              </w:rPr>
              <w:t xml:space="preserve">6-8 – </w:t>
            </w:r>
            <w:r w:rsidR="00E904DF" w:rsidRPr="003F0335">
              <w:rPr>
                <w:rFonts w:asciiTheme="majorHAnsi" w:eastAsiaTheme="majorEastAsia" w:hAnsiTheme="majorHAnsi" w:cstheme="majorHAnsi"/>
                <w:sz w:val="18"/>
                <w:szCs w:val="18"/>
              </w:rPr>
              <w:t>Students will design a dream bedroom, ensuring they stay within budget by using rounding and estimating strategies.</w:t>
            </w:r>
          </w:p>
          <w:p w14:paraId="68BB8A98" w14:textId="77777777" w:rsidR="00E904DF" w:rsidRPr="003F0335" w:rsidRDefault="00E904DF" w:rsidP="00B265A9">
            <w:pPr>
              <w:spacing w:after="0" w:line="240" w:lineRule="auto"/>
              <w:rPr>
                <w:rFonts w:asciiTheme="majorHAnsi" w:eastAsiaTheme="majorEastAsia" w:hAnsiTheme="majorHAnsi" w:cstheme="majorHAnsi"/>
                <w:sz w:val="18"/>
                <w:szCs w:val="18"/>
              </w:rPr>
            </w:pPr>
          </w:p>
          <w:p w14:paraId="03BAE607" w14:textId="77777777" w:rsidR="00B265A9" w:rsidRPr="003F0335" w:rsidRDefault="00B265A9" w:rsidP="00B265A9">
            <w:pPr>
              <w:spacing w:after="0" w:line="240" w:lineRule="auto"/>
              <w:rPr>
                <w:rFonts w:asciiTheme="majorHAnsi" w:eastAsiaTheme="majorEastAsia" w:hAnsiTheme="majorHAnsi" w:cstheme="majorHAnsi"/>
                <w:b/>
                <w:sz w:val="18"/>
                <w:szCs w:val="18"/>
              </w:rPr>
            </w:pPr>
            <w:r w:rsidRPr="003F0335">
              <w:rPr>
                <w:rFonts w:asciiTheme="majorHAnsi" w:eastAsiaTheme="majorEastAsia" w:hAnsiTheme="majorHAnsi" w:cstheme="majorHAnsi"/>
                <w:b/>
                <w:sz w:val="18"/>
                <w:szCs w:val="18"/>
              </w:rPr>
              <w:t>Measurement and Geometry:</w:t>
            </w:r>
          </w:p>
          <w:p w14:paraId="3B61C62D" w14:textId="1023C06E" w:rsidR="002127CB" w:rsidRPr="003F0335" w:rsidRDefault="00705613" w:rsidP="001656D2">
            <w:pPr>
              <w:spacing w:after="0" w:line="240" w:lineRule="auto"/>
              <w:rPr>
                <w:rFonts w:asciiTheme="majorHAnsi" w:eastAsiaTheme="majorEastAsia" w:hAnsiTheme="majorHAnsi" w:cstheme="majorHAnsi"/>
                <w:sz w:val="18"/>
                <w:szCs w:val="18"/>
              </w:rPr>
            </w:pPr>
            <w:r w:rsidRPr="003F0335">
              <w:rPr>
                <w:rFonts w:asciiTheme="majorHAnsi" w:eastAsiaTheme="majorEastAsia" w:hAnsiTheme="majorHAnsi" w:cstheme="majorHAnsi"/>
                <w:sz w:val="18"/>
                <w:szCs w:val="18"/>
              </w:rPr>
              <w:t xml:space="preserve">Week 7/8 – </w:t>
            </w:r>
            <w:r w:rsidR="001656D2" w:rsidRPr="003F0335">
              <w:rPr>
                <w:rFonts w:asciiTheme="majorHAnsi" w:eastAsiaTheme="majorEastAsia" w:hAnsiTheme="majorHAnsi" w:cstheme="majorHAnsi"/>
                <w:sz w:val="18"/>
                <w:szCs w:val="18"/>
              </w:rPr>
              <w:t>Students will complete a Measurement Passport by demonstrating their knowledge at various stations.</w:t>
            </w:r>
          </w:p>
          <w:p w14:paraId="457C1B13" w14:textId="77777777" w:rsidR="001656D2" w:rsidRPr="003F0335" w:rsidRDefault="001656D2" w:rsidP="001656D2">
            <w:pPr>
              <w:spacing w:after="0" w:line="240" w:lineRule="auto"/>
              <w:rPr>
                <w:rFonts w:asciiTheme="majorHAnsi" w:eastAsiaTheme="majorEastAsia" w:hAnsiTheme="majorHAnsi" w:cstheme="majorHAnsi"/>
                <w:sz w:val="18"/>
                <w:szCs w:val="18"/>
              </w:rPr>
            </w:pPr>
          </w:p>
          <w:p w14:paraId="2EBD320E" w14:textId="77777777" w:rsidR="00CC2BC6" w:rsidRPr="003F0335" w:rsidRDefault="00CC2BC6" w:rsidP="00B220DF">
            <w:pPr>
              <w:spacing w:after="0" w:line="240" w:lineRule="auto"/>
              <w:rPr>
                <w:rFonts w:asciiTheme="majorHAnsi" w:eastAsiaTheme="majorEastAsia" w:hAnsiTheme="majorHAnsi" w:cstheme="majorHAnsi"/>
                <w:b/>
                <w:sz w:val="18"/>
                <w:szCs w:val="18"/>
              </w:rPr>
            </w:pPr>
            <w:r w:rsidRPr="003F0335">
              <w:rPr>
                <w:rFonts w:asciiTheme="majorHAnsi" w:eastAsiaTheme="majorEastAsia" w:hAnsiTheme="majorHAnsi" w:cstheme="majorHAnsi"/>
                <w:b/>
                <w:sz w:val="18"/>
                <w:szCs w:val="18"/>
              </w:rPr>
              <w:t>Statistics and Probability</w:t>
            </w:r>
          </w:p>
          <w:p w14:paraId="28F07068" w14:textId="504389B8" w:rsidR="002127CB" w:rsidRPr="003F0335" w:rsidRDefault="00CC2BC6" w:rsidP="00B220DF">
            <w:pPr>
              <w:spacing w:after="0" w:line="240" w:lineRule="auto"/>
              <w:rPr>
                <w:rFonts w:asciiTheme="majorHAnsi" w:eastAsiaTheme="majorEastAsia" w:hAnsiTheme="majorHAnsi" w:cstheme="majorHAnsi"/>
                <w:sz w:val="18"/>
                <w:szCs w:val="18"/>
              </w:rPr>
            </w:pPr>
            <w:r w:rsidRPr="003F0335">
              <w:rPr>
                <w:rFonts w:asciiTheme="majorHAnsi" w:eastAsiaTheme="majorEastAsia" w:hAnsiTheme="majorHAnsi" w:cstheme="majorHAnsi"/>
                <w:sz w:val="18"/>
                <w:szCs w:val="18"/>
              </w:rPr>
              <w:t xml:space="preserve">Week 4 </w:t>
            </w:r>
            <w:r w:rsidR="007C4124" w:rsidRPr="003F0335">
              <w:rPr>
                <w:rFonts w:asciiTheme="majorHAnsi" w:eastAsiaTheme="majorEastAsia" w:hAnsiTheme="majorHAnsi" w:cstheme="majorHAnsi"/>
                <w:sz w:val="18"/>
                <w:szCs w:val="18"/>
              </w:rPr>
              <w:t>-</w:t>
            </w:r>
            <w:r w:rsidR="007C4124" w:rsidRPr="003F0335">
              <w:rPr>
                <w:rStyle w:val="normaltextrun"/>
                <w:rFonts w:asciiTheme="majorHAnsi" w:eastAsiaTheme="majorEastAsia" w:hAnsiTheme="majorHAnsi" w:cstheme="majorHAnsi"/>
                <w:sz w:val="18"/>
                <w:szCs w:val="18"/>
                <w:shd w:val="clear" w:color="auto" w:fill="FFFFFF"/>
              </w:rPr>
              <w:t xml:space="preserve"> Students</w:t>
            </w:r>
            <w:r w:rsidRPr="003F0335">
              <w:rPr>
                <w:rStyle w:val="normaltextrun"/>
                <w:rFonts w:asciiTheme="majorHAnsi" w:eastAsiaTheme="majorEastAsia" w:hAnsiTheme="majorHAnsi" w:cstheme="majorHAnsi"/>
                <w:sz w:val="18"/>
                <w:szCs w:val="18"/>
                <w:shd w:val="clear" w:color="auto" w:fill="FFFFFF"/>
              </w:rPr>
              <w:t xml:space="preserve"> will create their own ‘many to one’ display</w:t>
            </w:r>
            <w:r w:rsidR="002127CB" w:rsidRPr="003F0335">
              <w:rPr>
                <w:rFonts w:asciiTheme="majorHAnsi" w:eastAsiaTheme="majorEastAsia" w:hAnsiTheme="majorHAnsi" w:cstheme="majorHAnsi"/>
                <w:sz w:val="18"/>
                <w:szCs w:val="18"/>
              </w:rPr>
              <w:t xml:space="preserve"> </w:t>
            </w:r>
            <w:r w:rsidR="00705613" w:rsidRPr="003F0335">
              <w:rPr>
                <w:rFonts w:asciiTheme="majorHAnsi" w:eastAsiaTheme="majorEastAsia" w:hAnsiTheme="majorHAnsi" w:cstheme="majorHAnsi"/>
                <w:sz w:val="18"/>
                <w:szCs w:val="18"/>
              </w:rPr>
              <w:t xml:space="preserve">and </w:t>
            </w:r>
            <w:r w:rsidR="3F7B31CA" w:rsidRPr="003F0335">
              <w:rPr>
                <w:rFonts w:asciiTheme="majorHAnsi" w:eastAsiaTheme="majorEastAsia" w:hAnsiTheme="majorHAnsi" w:cstheme="majorHAnsi"/>
                <w:sz w:val="18"/>
                <w:szCs w:val="18"/>
              </w:rPr>
              <w:t>discuss</w:t>
            </w:r>
            <w:r w:rsidR="00705613" w:rsidRPr="003F0335">
              <w:rPr>
                <w:rFonts w:asciiTheme="majorHAnsi" w:eastAsiaTheme="majorEastAsia" w:hAnsiTheme="majorHAnsi" w:cstheme="majorHAnsi"/>
                <w:sz w:val="18"/>
                <w:szCs w:val="18"/>
              </w:rPr>
              <w:t xml:space="preserve"> the variation in data.</w:t>
            </w:r>
          </w:p>
        </w:tc>
      </w:tr>
      <w:tr w:rsidR="00EA3C35" w:rsidRPr="002D028F" w14:paraId="62773031" w14:textId="77777777" w:rsidTr="003F0335">
        <w:trPr>
          <w:trHeight w:val="662"/>
        </w:trPr>
        <w:tc>
          <w:tcPr>
            <w:tcW w:w="2410" w:type="dxa"/>
            <w:shd w:val="clear" w:color="auto" w:fill="2F5496" w:themeFill="accent1" w:themeFillShade="BF"/>
            <w:vAlign w:val="center"/>
          </w:tcPr>
          <w:p w14:paraId="626E1F53" w14:textId="77777777" w:rsidR="00EA3C35" w:rsidRPr="008A715F" w:rsidRDefault="00EA3C35" w:rsidP="003F0335">
            <w:pPr>
              <w:spacing w:after="0"/>
              <w:jc w:val="center"/>
              <w:rPr>
                <w:rFonts w:ascii="Candara" w:hAnsi="Candara" w:cstheme="majorHAnsi"/>
                <w:bCs/>
                <w:color w:val="FFFFFF" w:themeColor="background1"/>
                <w:sz w:val="24"/>
                <w:szCs w:val="24"/>
              </w:rPr>
            </w:pPr>
            <w:r w:rsidRPr="008A715F">
              <w:rPr>
                <w:rFonts w:ascii="Candara" w:hAnsi="Candara" w:cstheme="majorHAnsi"/>
                <w:bCs/>
                <w:color w:val="FFFFFF" w:themeColor="background1"/>
                <w:sz w:val="24"/>
                <w:szCs w:val="24"/>
              </w:rPr>
              <w:t>Science</w:t>
            </w:r>
          </w:p>
        </w:tc>
        <w:tc>
          <w:tcPr>
            <w:tcW w:w="10915" w:type="dxa"/>
            <w:gridSpan w:val="2"/>
            <w:shd w:val="clear" w:color="auto" w:fill="auto"/>
          </w:tcPr>
          <w:p w14:paraId="6D9F4CE2" w14:textId="5EAA9BE5" w:rsidR="00E604A4" w:rsidRPr="003F0335" w:rsidRDefault="00E604A4" w:rsidP="006808F7">
            <w:pPr>
              <w:spacing w:after="0" w:line="240" w:lineRule="auto"/>
              <w:rPr>
                <w:rFonts w:asciiTheme="majorHAnsi" w:eastAsiaTheme="majorEastAsia" w:hAnsiTheme="majorHAnsi" w:cstheme="majorHAnsi"/>
                <w:sz w:val="18"/>
                <w:szCs w:val="18"/>
              </w:rPr>
            </w:pPr>
            <w:r w:rsidRPr="003F0335">
              <w:rPr>
                <w:rFonts w:asciiTheme="majorHAnsi" w:eastAsiaTheme="majorEastAsia" w:hAnsiTheme="majorHAnsi" w:cstheme="majorHAnsi"/>
                <w:b/>
                <w:sz w:val="18"/>
                <w:szCs w:val="18"/>
                <w:u w:val="single"/>
              </w:rPr>
              <w:t>Unit name:</w:t>
            </w:r>
            <w:r w:rsidR="002639D8" w:rsidRPr="003F0335">
              <w:rPr>
                <w:rFonts w:asciiTheme="majorHAnsi" w:eastAsiaTheme="majorEastAsia" w:hAnsiTheme="majorHAnsi" w:cstheme="majorHAnsi"/>
                <w:b/>
                <w:sz w:val="18"/>
                <w:szCs w:val="18"/>
                <w:u w:val="single"/>
              </w:rPr>
              <w:t xml:space="preserve"> </w:t>
            </w:r>
            <w:r w:rsidR="00BB2226" w:rsidRPr="003F0335">
              <w:rPr>
                <w:rFonts w:asciiTheme="majorHAnsi" w:eastAsiaTheme="majorEastAsia" w:hAnsiTheme="majorHAnsi" w:cstheme="majorHAnsi"/>
                <w:b/>
                <w:sz w:val="18"/>
                <w:szCs w:val="18"/>
                <w:u w:val="single"/>
              </w:rPr>
              <w:t>Weathering and Erosion</w:t>
            </w:r>
          </w:p>
          <w:p w14:paraId="35B48D11" w14:textId="1860285F" w:rsidR="00041F72" w:rsidRPr="003F0335" w:rsidRDefault="00E604A4" w:rsidP="006808F7">
            <w:pPr>
              <w:spacing w:after="0" w:line="240" w:lineRule="auto"/>
              <w:rPr>
                <w:rFonts w:asciiTheme="majorHAnsi" w:eastAsiaTheme="majorEastAsia" w:hAnsiTheme="majorHAnsi" w:cstheme="majorHAnsi"/>
                <w:sz w:val="18"/>
                <w:szCs w:val="18"/>
              </w:rPr>
            </w:pPr>
            <w:r w:rsidRPr="003F0335">
              <w:rPr>
                <w:rFonts w:asciiTheme="majorHAnsi" w:eastAsiaTheme="majorEastAsia" w:hAnsiTheme="majorHAnsi" w:cstheme="majorHAnsi"/>
                <w:sz w:val="18"/>
                <w:szCs w:val="18"/>
              </w:rPr>
              <w:t>In this unit students will explore natural processes and human activity that cause weathering and erosion of Earth's surface. Students relate this to their local area, make observations and predict consequences of future occurrences and human activity. They describe situations where science understanding can influence their own and others' actions. They identify questions and make predictions based on prior knowledge. They safely use equipment and make and record observations with accuracy. They suggest explanations for their observations, compare their findings with their predictions and communicate their observations and findings.</w:t>
            </w:r>
          </w:p>
        </w:tc>
        <w:tc>
          <w:tcPr>
            <w:tcW w:w="8930" w:type="dxa"/>
            <w:shd w:val="clear" w:color="auto" w:fill="auto"/>
          </w:tcPr>
          <w:p w14:paraId="7621B79B" w14:textId="77777777" w:rsidR="00845DB8" w:rsidRPr="003F0335" w:rsidRDefault="00845DB8" w:rsidP="006808F7">
            <w:pPr>
              <w:pStyle w:val="NoSpacing"/>
              <w:rPr>
                <w:rFonts w:asciiTheme="majorHAnsi" w:eastAsiaTheme="majorEastAsia" w:hAnsiTheme="majorHAnsi" w:cstheme="majorHAnsi"/>
                <w:b/>
                <w:sz w:val="18"/>
                <w:szCs w:val="18"/>
                <w:u w:val="single"/>
              </w:rPr>
            </w:pPr>
            <w:r w:rsidRPr="003F0335">
              <w:rPr>
                <w:rFonts w:asciiTheme="majorHAnsi" w:eastAsiaTheme="majorEastAsia" w:hAnsiTheme="majorHAnsi" w:cstheme="majorHAnsi"/>
                <w:b/>
                <w:sz w:val="18"/>
                <w:szCs w:val="18"/>
                <w:u w:val="single"/>
              </w:rPr>
              <w:t>Investigation:</w:t>
            </w:r>
          </w:p>
          <w:p w14:paraId="6A949DD0" w14:textId="39EA8CA0" w:rsidR="00EA3C35" w:rsidRPr="003F0335" w:rsidRDefault="00E604A4" w:rsidP="006808F7">
            <w:pPr>
              <w:pStyle w:val="NoSpacing"/>
              <w:rPr>
                <w:rFonts w:asciiTheme="majorHAnsi" w:eastAsiaTheme="majorEastAsia" w:hAnsiTheme="majorHAnsi" w:cstheme="majorHAnsi"/>
                <w:sz w:val="18"/>
                <w:szCs w:val="18"/>
              </w:rPr>
            </w:pPr>
            <w:r w:rsidRPr="003F0335">
              <w:rPr>
                <w:rFonts w:asciiTheme="majorHAnsi" w:eastAsiaTheme="majorEastAsia" w:hAnsiTheme="majorHAnsi" w:cstheme="majorHAnsi"/>
                <w:sz w:val="18"/>
                <w:szCs w:val="18"/>
              </w:rPr>
              <w:t>Week 8 - Students will engage in an investigation to determine how humans and environmental factors impact the land around us. Students will identify the changes that have occurred from weathering and erosion based on observations and images.</w:t>
            </w:r>
          </w:p>
        </w:tc>
      </w:tr>
      <w:tr w:rsidR="00C74760" w:rsidRPr="002D028F" w14:paraId="400DED34" w14:textId="77777777" w:rsidTr="003F0335">
        <w:trPr>
          <w:trHeight w:val="977"/>
        </w:trPr>
        <w:tc>
          <w:tcPr>
            <w:tcW w:w="2410" w:type="dxa"/>
            <w:shd w:val="clear" w:color="auto" w:fill="2F5496" w:themeFill="accent1" w:themeFillShade="BF"/>
            <w:vAlign w:val="center"/>
          </w:tcPr>
          <w:p w14:paraId="1180BCC4" w14:textId="77777777" w:rsidR="00C74760" w:rsidRPr="008A715F" w:rsidRDefault="00C74760" w:rsidP="003F0335">
            <w:pPr>
              <w:spacing w:after="0"/>
              <w:jc w:val="center"/>
              <w:rPr>
                <w:rFonts w:ascii="Candara" w:hAnsi="Candara" w:cstheme="majorHAnsi"/>
                <w:bCs/>
                <w:color w:val="FFFFFF" w:themeColor="background1"/>
                <w:sz w:val="24"/>
                <w:szCs w:val="24"/>
              </w:rPr>
            </w:pPr>
            <w:r w:rsidRPr="008A715F">
              <w:rPr>
                <w:rFonts w:ascii="Candara" w:hAnsi="Candara" w:cstheme="majorHAnsi"/>
                <w:bCs/>
                <w:color w:val="FFFFFF" w:themeColor="background1"/>
                <w:sz w:val="24"/>
                <w:szCs w:val="24"/>
              </w:rPr>
              <w:t>HASS</w:t>
            </w:r>
          </w:p>
        </w:tc>
        <w:tc>
          <w:tcPr>
            <w:tcW w:w="10915" w:type="dxa"/>
            <w:gridSpan w:val="2"/>
            <w:shd w:val="clear" w:color="auto" w:fill="auto"/>
          </w:tcPr>
          <w:p w14:paraId="19346F21" w14:textId="38D0CBB9" w:rsidR="00041F72" w:rsidRPr="003F0335" w:rsidRDefault="00041F72" w:rsidP="00BC7A25">
            <w:pPr>
              <w:spacing w:after="0" w:line="240" w:lineRule="auto"/>
              <w:rPr>
                <w:rFonts w:asciiTheme="majorHAnsi" w:eastAsiaTheme="majorEastAsia" w:hAnsiTheme="majorHAnsi" w:cstheme="majorHAnsi"/>
                <w:b/>
                <w:sz w:val="18"/>
                <w:szCs w:val="18"/>
                <w:u w:val="single"/>
              </w:rPr>
            </w:pPr>
            <w:r w:rsidRPr="003F0335">
              <w:rPr>
                <w:rFonts w:asciiTheme="majorHAnsi" w:eastAsiaTheme="majorEastAsia" w:hAnsiTheme="majorHAnsi" w:cstheme="majorHAnsi"/>
                <w:b/>
                <w:sz w:val="18"/>
                <w:szCs w:val="18"/>
                <w:u w:val="single"/>
              </w:rPr>
              <w:t xml:space="preserve">Unit name: </w:t>
            </w:r>
            <w:r w:rsidR="00BC7A25" w:rsidRPr="003F0335">
              <w:rPr>
                <w:rFonts w:asciiTheme="majorHAnsi" w:eastAsiaTheme="majorEastAsia" w:hAnsiTheme="majorHAnsi" w:cstheme="majorHAnsi"/>
                <w:b/>
                <w:sz w:val="18"/>
                <w:szCs w:val="18"/>
                <w:u w:val="single"/>
              </w:rPr>
              <w:t>Early Exploration and Settlement</w:t>
            </w:r>
          </w:p>
          <w:p w14:paraId="1FCAB2F8" w14:textId="2F904AED" w:rsidR="002775B8" w:rsidRPr="003F0335" w:rsidRDefault="002775B8" w:rsidP="002775B8">
            <w:pPr>
              <w:spacing w:after="0" w:line="240" w:lineRule="auto"/>
              <w:rPr>
                <w:rFonts w:asciiTheme="majorHAnsi" w:eastAsiaTheme="majorEastAsia" w:hAnsiTheme="majorHAnsi" w:cstheme="majorHAnsi"/>
                <w:sz w:val="18"/>
                <w:szCs w:val="18"/>
              </w:rPr>
            </w:pPr>
            <w:r w:rsidRPr="003F0335">
              <w:rPr>
                <w:rFonts w:asciiTheme="majorHAnsi" w:eastAsiaTheme="majorEastAsia" w:hAnsiTheme="majorHAnsi" w:cstheme="majorHAnsi"/>
                <w:sz w:val="18"/>
                <w:szCs w:val="18"/>
              </w:rPr>
              <w:t xml:space="preserve">In this unit, students investigate the impact of British colonisation on the identities, cultures, and connections to Country of Aboriginal and Torres Strait Islander peoples, both in the past and in the present. They explore how the concept of terra nullius was used to justify colonisation and consider its ongoing effects on First Nations communities. </w:t>
            </w:r>
            <w:r w:rsidR="000A59D8" w:rsidRPr="003F0335">
              <w:rPr>
                <w:rFonts w:asciiTheme="majorHAnsi" w:eastAsiaTheme="majorEastAsia" w:hAnsiTheme="majorHAnsi" w:cstheme="majorHAnsi"/>
                <w:sz w:val="18"/>
                <w:szCs w:val="18"/>
              </w:rPr>
              <w:t>S</w:t>
            </w:r>
            <w:r w:rsidRPr="003F0335">
              <w:rPr>
                <w:rFonts w:asciiTheme="majorHAnsi" w:eastAsiaTheme="majorEastAsia" w:hAnsiTheme="majorHAnsi" w:cstheme="majorHAnsi"/>
                <w:sz w:val="18"/>
                <w:szCs w:val="18"/>
              </w:rPr>
              <w:t xml:space="preserve">tudents analyse the early interactions between Australia's First Peoples and European explorers, convicts, and settlers, examining the differing experiences and perspectives of these groups. They make connections between global exploration and world events from the 1400s to 1800s, and how these events influenced the colonisation of Australia. </w:t>
            </w:r>
            <w:r w:rsidR="000A59D8" w:rsidRPr="003F0335">
              <w:rPr>
                <w:rFonts w:asciiTheme="majorHAnsi" w:eastAsiaTheme="majorEastAsia" w:hAnsiTheme="majorHAnsi" w:cstheme="majorHAnsi"/>
                <w:sz w:val="18"/>
                <w:szCs w:val="18"/>
              </w:rPr>
              <w:t xml:space="preserve"> </w:t>
            </w:r>
            <w:r w:rsidRPr="003F0335">
              <w:rPr>
                <w:rFonts w:asciiTheme="majorHAnsi" w:eastAsiaTheme="majorEastAsia" w:hAnsiTheme="majorHAnsi" w:cstheme="majorHAnsi"/>
                <w:sz w:val="18"/>
                <w:szCs w:val="18"/>
              </w:rPr>
              <w:t xml:space="preserve">Students explore how colonisation changed the environment and society. </w:t>
            </w:r>
          </w:p>
          <w:p w14:paraId="12D67370" w14:textId="4B554152" w:rsidR="00B3309A" w:rsidRPr="003F0335" w:rsidRDefault="00B3309A" w:rsidP="000A59D8">
            <w:pPr>
              <w:spacing w:after="0" w:line="240" w:lineRule="auto"/>
              <w:rPr>
                <w:rFonts w:asciiTheme="majorHAnsi" w:eastAsiaTheme="majorEastAsia" w:hAnsiTheme="majorHAnsi" w:cstheme="majorHAnsi"/>
                <w:sz w:val="18"/>
                <w:szCs w:val="18"/>
              </w:rPr>
            </w:pPr>
          </w:p>
        </w:tc>
        <w:tc>
          <w:tcPr>
            <w:tcW w:w="8930" w:type="dxa"/>
            <w:shd w:val="clear" w:color="auto" w:fill="auto"/>
          </w:tcPr>
          <w:p w14:paraId="26887399" w14:textId="77777777" w:rsidR="001A6715" w:rsidRPr="003F0335" w:rsidRDefault="001A6715" w:rsidP="00BC7A25">
            <w:pPr>
              <w:pStyle w:val="NoSpacing"/>
              <w:rPr>
                <w:rFonts w:asciiTheme="majorHAnsi" w:eastAsiaTheme="majorEastAsia" w:hAnsiTheme="majorHAnsi" w:cstheme="majorHAnsi"/>
                <w:b/>
                <w:sz w:val="18"/>
                <w:szCs w:val="18"/>
              </w:rPr>
            </w:pPr>
            <w:r w:rsidRPr="003F0335">
              <w:rPr>
                <w:rFonts w:asciiTheme="majorHAnsi" w:eastAsiaTheme="majorEastAsia" w:hAnsiTheme="majorHAnsi" w:cstheme="majorHAnsi"/>
                <w:b/>
                <w:sz w:val="18"/>
                <w:szCs w:val="18"/>
              </w:rPr>
              <w:t>Timeline</w:t>
            </w:r>
          </w:p>
          <w:p w14:paraId="08B7DD30" w14:textId="77777777" w:rsidR="001A6715" w:rsidRPr="003F0335" w:rsidRDefault="001A6715" w:rsidP="00BC7A25">
            <w:pPr>
              <w:pStyle w:val="NoSpacing"/>
              <w:rPr>
                <w:rFonts w:asciiTheme="majorHAnsi" w:eastAsiaTheme="majorEastAsia" w:hAnsiTheme="majorHAnsi" w:cstheme="majorHAnsi"/>
                <w:sz w:val="18"/>
                <w:szCs w:val="18"/>
              </w:rPr>
            </w:pPr>
            <w:r w:rsidRPr="003F0335">
              <w:rPr>
                <w:rFonts w:asciiTheme="majorHAnsi" w:eastAsiaTheme="majorEastAsia" w:hAnsiTheme="majorHAnsi" w:cstheme="majorHAnsi"/>
                <w:sz w:val="18"/>
                <w:szCs w:val="18"/>
              </w:rPr>
              <w:t>S</w:t>
            </w:r>
            <w:r w:rsidR="000A59D8" w:rsidRPr="003F0335">
              <w:rPr>
                <w:rFonts w:asciiTheme="majorHAnsi" w:eastAsiaTheme="majorEastAsia" w:hAnsiTheme="majorHAnsi" w:cstheme="majorHAnsi"/>
                <w:sz w:val="18"/>
                <w:szCs w:val="18"/>
              </w:rPr>
              <w:t xml:space="preserve">tudents will create a visual timeline that includes key historical events surrounding James Cook.  </w:t>
            </w:r>
          </w:p>
          <w:p w14:paraId="73772BBF" w14:textId="77777777" w:rsidR="001A6715" w:rsidRPr="003F0335" w:rsidRDefault="001A6715" w:rsidP="00BC7A25">
            <w:pPr>
              <w:pStyle w:val="NoSpacing"/>
              <w:rPr>
                <w:rFonts w:asciiTheme="majorHAnsi" w:eastAsiaTheme="majorEastAsia" w:hAnsiTheme="majorHAnsi" w:cstheme="majorHAnsi"/>
                <w:sz w:val="18"/>
                <w:szCs w:val="18"/>
              </w:rPr>
            </w:pPr>
          </w:p>
          <w:p w14:paraId="5F3476C4" w14:textId="66FE7D30" w:rsidR="001A6715" w:rsidRPr="003F0335" w:rsidRDefault="001A6715" w:rsidP="00BC7A25">
            <w:pPr>
              <w:pStyle w:val="NoSpacing"/>
              <w:rPr>
                <w:rFonts w:asciiTheme="majorHAnsi" w:eastAsiaTheme="majorEastAsia" w:hAnsiTheme="majorHAnsi" w:cstheme="majorHAnsi"/>
                <w:b/>
                <w:sz w:val="18"/>
                <w:szCs w:val="18"/>
              </w:rPr>
            </w:pPr>
            <w:r w:rsidRPr="003F0335">
              <w:rPr>
                <w:rFonts w:asciiTheme="majorHAnsi" w:eastAsiaTheme="majorEastAsia" w:hAnsiTheme="majorHAnsi" w:cstheme="majorHAnsi"/>
                <w:b/>
                <w:sz w:val="18"/>
                <w:szCs w:val="18"/>
              </w:rPr>
              <w:t>Investigation and Presentation</w:t>
            </w:r>
          </w:p>
          <w:p w14:paraId="4817470F" w14:textId="1C39244D" w:rsidR="00C74760" w:rsidRPr="003F0335" w:rsidRDefault="000A59D8" w:rsidP="00BC7A25">
            <w:pPr>
              <w:pStyle w:val="NoSpacing"/>
              <w:rPr>
                <w:rFonts w:asciiTheme="majorHAnsi" w:eastAsiaTheme="majorEastAsia" w:hAnsiTheme="majorHAnsi" w:cstheme="majorHAnsi"/>
                <w:sz w:val="18"/>
                <w:szCs w:val="18"/>
              </w:rPr>
            </w:pPr>
            <w:r w:rsidRPr="003F0335">
              <w:rPr>
                <w:rFonts w:asciiTheme="majorHAnsi" w:eastAsiaTheme="majorEastAsia" w:hAnsiTheme="majorHAnsi" w:cstheme="majorHAnsi"/>
                <w:sz w:val="18"/>
                <w:szCs w:val="18"/>
              </w:rPr>
              <w:t>They will develop an inquiry question based around historical sources. This will demonstrate their ability to analyse sources, sequence events, communicate historical understanding, and reflect on differing perspectives during early contact and settlement</w:t>
            </w:r>
            <w:r w:rsidR="001A6715" w:rsidRPr="003F0335">
              <w:rPr>
                <w:rFonts w:asciiTheme="majorHAnsi" w:eastAsiaTheme="majorEastAsia" w:hAnsiTheme="majorHAnsi" w:cstheme="majorHAnsi"/>
                <w:sz w:val="18"/>
                <w:szCs w:val="18"/>
              </w:rPr>
              <w:t>.  They will then</w:t>
            </w:r>
            <w:r w:rsidR="004F7BE6" w:rsidRPr="003F0335">
              <w:rPr>
                <w:rFonts w:asciiTheme="majorHAnsi" w:eastAsiaTheme="majorEastAsia" w:hAnsiTheme="majorHAnsi" w:cstheme="majorHAnsi"/>
                <w:sz w:val="18"/>
                <w:szCs w:val="18"/>
              </w:rPr>
              <w:t xml:space="preserve"> present their findings to the class in a short presentation.</w:t>
            </w:r>
          </w:p>
        </w:tc>
      </w:tr>
      <w:tr w:rsidR="00C74760" w:rsidRPr="002D028F" w14:paraId="1A43C92D" w14:textId="77777777" w:rsidTr="003F0335">
        <w:trPr>
          <w:trHeight w:val="534"/>
        </w:trPr>
        <w:tc>
          <w:tcPr>
            <w:tcW w:w="2410" w:type="dxa"/>
            <w:shd w:val="clear" w:color="auto" w:fill="2F5496" w:themeFill="accent1" w:themeFillShade="BF"/>
            <w:vAlign w:val="center"/>
          </w:tcPr>
          <w:p w14:paraId="7151CD2A" w14:textId="3714A27F" w:rsidR="00C74760" w:rsidRPr="008A715F" w:rsidRDefault="00C74760" w:rsidP="003F0335">
            <w:pPr>
              <w:spacing w:after="0"/>
              <w:jc w:val="center"/>
              <w:rPr>
                <w:rFonts w:ascii="Candara" w:hAnsi="Candara" w:cstheme="majorBidi"/>
                <w:color w:val="FFFFFF" w:themeColor="background1"/>
                <w:sz w:val="24"/>
                <w:szCs w:val="24"/>
              </w:rPr>
            </w:pPr>
            <w:r w:rsidRPr="6F789D1E">
              <w:rPr>
                <w:rFonts w:ascii="Candara" w:hAnsi="Candara" w:cstheme="majorBidi"/>
                <w:color w:val="FFFFFF" w:themeColor="background1"/>
                <w:sz w:val="24"/>
                <w:szCs w:val="24"/>
              </w:rPr>
              <w:t>Technologies</w:t>
            </w:r>
          </w:p>
        </w:tc>
        <w:tc>
          <w:tcPr>
            <w:tcW w:w="10915" w:type="dxa"/>
            <w:gridSpan w:val="2"/>
            <w:shd w:val="clear" w:color="auto" w:fill="auto"/>
          </w:tcPr>
          <w:p w14:paraId="3C011F28" w14:textId="535A2E98" w:rsidR="00C74760" w:rsidRPr="003F0335" w:rsidRDefault="150A6D75" w:rsidP="006808F7">
            <w:pPr>
              <w:spacing w:after="0" w:line="240" w:lineRule="auto"/>
              <w:rPr>
                <w:rFonts w:asciiTheme="majorHAnsi" w:eastAsiaTheme="majorEastAsia" w:hAnsiTheme="majorHAnsi" w:cstheme="majorHAnsi"/>
                <w:sz w:val="18"/>
                <w:szCs w:val="18"/>
              </w:rPr>
            </w:pPr>
            <w:r w:rsidRPr="003F0335">
              <w:rPr>
                <w:rFonts w:asciiTheme="majorHAnsi" w:eastAsiaTheme="majorEastAsia" w:hAnsiTheme="majorHAnsi" w:cstheme="majorHAnsi"/>
                <w:sz w:val="18"/>
                <w:szCs w:val="18"/>
              </w:rPr>
              <w:t>This term, students will explore how to design and create simple digital solutions using Scratch and Makey Makey. They will learn about sequencing, branching (making choices in a program) and designing for a user's needs. Students will practise planning, building and testing interactive projects, building their skills and confidence in coding.</w:t>
            </w:r>
          </w:p>
        </w:tc>
        <w:tc>
          <w:tcPr>
            <w:tcW w:w="8930" w:type="dxa"/>
            <w:shd w:val="clear" w:color="auto" w:fill="auto"/>
          </w:tcPr>
          <w:p w14:paraId="6A38A5F6" w14:textId="7D81D919" w:rsidR="00C74760" w:rsidRPr="003F0335" w:rsidRDefault="0A94736E" w:rsidP="006808F7">
            <w:pPr>
              <w:spacing w:after="0" w:line="240" w:lineRule="auto"/>
              <w:rPr>
                <w:rFonts w:asciiTheme="majorHAnsi" w:eastAsiaTheme="majorEastAsia" w:hAnsiTheme="majorHAnsi" w:cstheme="majorHAnsi"/>
                <w:color w:val="000000"/>
                <w:sz w:val="18"/>
                <w:szCs w:val="18"/>
              </w:rPr>
            </w:pPr>
            <w:r w:rsidRPr="003F0335">
              <w:rPr>
                <w:rFonts w:asciiTheme="majorHAnsi" w:eastAsiaTheme="majorEastAsia" w:hAnsiTheme="majorHAnsi" w:cstheme="majorHAnsi"/>
                <w:color w:val="000000" w:themeColor="text1"/>
                <w:sz w:val="18"/>
                <w:szCs w:val="18"/>
              </w:rPr>
              <w:t>Students will design and code a simple digital pet in Scratch that responds to different actions using a Makey Makey. They will plan, create and test their project and reflect on how well it meets the needs they identified.</w:t>
            </w:r>
          </w:p>
        </w:tc>
      </w:tr>
      <w:tr w:rsidR="00C74760" w:rsidRPr="002D028F" w14:paraId="47D01F53" w14:textId="77777777" w:rsidTr="003F0335">
        <w:trPr>
          <w:trHeight w:val="678"/>
        </w:trPr>
        <w:tc>
          <w:tcPr>
            <w:tcW w:w="2410" w:type="dxa"/>
            <w:shd w:val="clear" w:color="auto" w:fill="2F5496" w:themeFill="accent1" w:themeFillShade="BF"/>
            <w:vAlign w:val="center"/>
          </w:tcPr>
          <w:p w14:paraId="79B3BF60" w14:textId="2DAAB875" w:rsidR="00C74760" w:rsidRPr="008A715F" w:rsidRDefault="00C74760" w:rsidP="003F0335">
            <w:pPr>
              <w:spacing w:after="0"/>
              <w:jc w:val="center"/>
              <w:rPr>
                <w:rFonts w:ascii="Candara" w:hAnsi="Candara" w:cstheme="majorBidi"/>
                <w:color w:val="FFFFFF" w:themeColor="background1"/>
                <w:sz w:val="24"/>
                <w:szCs w:val="24"/>
                <w:highlight w:val="red"/>
              </w:rPr>
            </w:pPr>
            <w:r w:rsidRPr="00B908CF">
              <w:rPr>
                <w:rFonts w:ascii="Candara" w:hAnsi="Candara" w:cstheme="majorBidi"/>
                <w:color w:val="FFFFFF" w:themeColor="background1"/>
                <w:sz w:val="24"/>
                <w:szCs w:val="24"/>
              </w:rPr>
              <w:t>Health</w:t>
            </w:r>
            <w:r w:rsidR="00341122" w:rsidRPr="00B908CF">
              <w:rPr>
                <w:rFonts w:ascii="Candara" w:hAnsi="Candara" w:cstheme="majorBidi"/>
                <w:color w:val="FFFFFF" w:themeColor="background1"/>
                <w:sz w:val="24"/>
                <w:szCs w:val="24"/>
              </w:rPr>
              <w:t xml:space="preserve"> and Physical Education</w:t>
            </w:r>
          </w:p>
        </w:tc>
        <w:tc>
          <w:tcPr>
            <w:tcW w:w="10915" w:type="dxa"/>
            <w:gridSpan w:val="2"/>
            <w:shd w:val="clear" w:color="auto" w:fill="auto"/>
          </w:tcPr>
          <w:p w14:paraId="69E7396C" w14:textId="7DFB9333" w:rsidR="00C74760" w:rsidRPr="007C4124" w:rsidRDefault="002778D0" w:rsidP="007C4124">
            <w:pPr>
              <w:spacing w:before="40" w:after="0" w:line="252" w:lineRule="auto"/>
              <w:rPr>
                <w:rFonts w:asciiTheme="majorHAnsi" w:eastAsiaTheme="majorEastAsia" w:hAnsiTheme="majorHAnsi" w:cstheme="majorHAnsi"/>
                <w:color w:val="000000" w:themeColor="text1"/>
                <w:sz w:val="18"/>
                <w:szCs w:val="18"/>
              </w:rPr>
            </w:pPr>
            <w:r w:rsidRPr="003F0335">
              <w:rPr>
                <w:rFonts w:asciiTheme="majorHAnsi" w:eastAsiaTheme="majorEastAsia" w:hAnsiTheme="majorHAnsi" w:cstheme="majorHAnsi"/>
                <w:color w:val="000000" w:themeColor="text1"/>
                <w:sz w:val="18"/>
                <w:szCs w:val="18"/>
              </w:rPr>
              <w:t xml:space="preserve">This term students will </w:t>
            </w:r>
            <w:r w:rsidR="4FB92A37" w:rsidRPr="003F0335">
              <w:rPr>
                <w:rFonts w:asciiTheme="majorHAnsi" w:eastAsiaTheme="majorEastAsia" w:hAnsiTheme="majorHAnsi" w:cstheme="majorHAnsi"/>
                <w:color w:val="000000" w:themeColor="text1"/>
                <w:sz w:val="18"/>
                <w:szCs w:val="18"/>
              </w:rPr>
              <w:t>explore</w:t>
            </w:r>
            <w:r w:rsidRPr="003F0335">
              <w:rPr>
                <w:rFonts w:asciiTheme="majorHAnsi" w:eastAsiaTheme="majorEastAsia" w:hAnsiTheme="majorHAnsi" w:cstheme="majorHAnsi"/>
                <w:color w:val="000000" w:themeColor="text1"/>
                <w:sz w:val="18"/>
                <w:szCs w:val="18"/>
              </w:rPr>
              <w:t xml:space="preserve"> Athletics. In each </w:t>
            </w:r>
            <w:r w:rsidR="4FB92A37" w:rsidRPr="003F0335">
              <w:rPr>
                <w:rFonts w:asciiTheme="majorHAnsi" w:eastAsiaTheme="majorEastAsia" w:hAnsiTheme="majorHAnsi" w:cstheme="majorHAnsi"/>
                <w:color w:val="000000" w:themeColor="text1"/>
                <w:sz w:val="18"/>
                <w:szCs w:val="18"/>
              </w:rPr>
              <w:t>discipline</w:t>
            </w:r>
            <w:r w:rsidRPr="003F0335">
              <w:rPr>
                <w:rFonts w:asciiTheme="majorHAnsi" w:eastAsiaTheme="majorEastAsia" w:hAnsiTheme="majorHAnsi" w:cstheme="majorHAnsi"/>
                <w:color w:val="000000" w:themeColor="text1"/>
                <w:sz w:val="18"/>
                <w:szCs w:val="18"/>
              </w:rPr>
              <w:t xml:space="preserve"> students will be taught intermediate level skills, rules and strategies to improve performance. </w:t>
            </w:r>
            <w:r w:rsidR="4FB92A37" w:rsidRPr="003F0335">
              <w:rPr>
                <w:rFonts w:asciiTheme="majorHAnsi" w:eastAsiaTheme="majorEastAsia" w:hAnsiTheme="majorHAnsi" w:cstheme="majorHAnsi"/>
                <w:color w:val="000000" w:themeColor="text1"/>
                <w:sz w:val="18"/>
                <w:szCs w:val="18"/>
              </w:rPr>
              <w:t>Students will recognise identities and identify the influences that strengthen them. Students will also explore what it means to be healthy and how to make good choices to achieve this.</w:t>
            </w:r>
          </w:p>
        </w:tc>
        <w:tc>
          <w:tcPr>
            <w:tcW w:w="8930" w:type="dxa"/>
            <w:shd w:val="clear" w:color="auto" w:fill="auto"/>
          </w:tcPr>
          <w:p w14:paraId="78563B72" w14:textId="14628AF2" w:rsidR="002778D0" w:rsidRPr="003F0335" w:rsidRDefault="002778D0" w:rsidP="002778D0">
            <w:pPr>
              <w:spacing w:before="100" w:beforeAutospacing="1" w:after="100" w:afterAutospacing="1" w:line="240" w:lineRule="auto"/>
              <w:rPr>
                <w:rFonts w:asciiTheme="majorHAnsi" w:eastAsiaTheme="majorEastAsia" w:hAnsiTheme="majorHAnsi" w:cstheme="majorHAnsi"/>
                <w:sz w:val="18"/>
                <w:szCs w:val="18"/>
              </w:rPr>
            </w:pPr>
            <w:r w:rsidRPr="007C4124">
              <w:rPr>
                <w:rFonts w:asciiTheme="majorHAnsi" w:eastAsiaTheme="majorEastAsia" w:hAnsiTheme="majorHAnsi" w:cstheme="majorHAnsi"/>
                <w:b/>
                <w:bCs/>
                <w:sz w:val="18"/>
                <w:szCs w:val="18"/>
              </w:rPr>
              <w:t>PE:</w:t>
            </w:r>
            <w:r w:rsidRPr="003F0335">
              <w:rPr>
                <w:rFonts w:asciiTheme="majorHAnsi" w:eastAsiaTheme="majorEastAsia" w:hAnsiTheme="majorHAnsi" w:cstheme="majorHAnsi"/>
                <w:sz w:val="18"/>
                <w:szCs w:val="18"/>
              </w:rPr>
              <w:t xml:space="preserve"> Demonstrate Athletics disciplines. Suggest movement strategies to improve personal performance.</w:t>
            </w:r>
          </w:p>
          <w:p w14:paraId="7FC1C5D9" w14:textId="136E1CB4" w:rsidR="00255039" w:rsidRPr="003F0335" w:rsidRDefault="002778D0" w:rsidP="002778D0">
            <w:pPr>
              <w:spacing w:before="100" w:beforeAutospacing="1" w:after="100" w:afterAutospacing="1" w:line="240" w:lineRule="auto"/>
              <w:rPr>
                <w:rFonts w:asciiTheme="majorHAnsi" w:eastAsiaTheme="majorEastAsia" w:hAnsiTheme="majorHAnsi" w:cstheme="majorHAnsi"/>
                <w:sz w:val="18"/>
                <w:szCs w:val="18"/>
              </w:rPr>
            </w:pPr>
            <w:r w:rsidRPr="007C4124">
              <w:rPr>
                <w:rFonts w:asciiTheme="majorHAnsi" w:eastAsiaTheme="majorEastAsia" w:hAnsiTheme="majorHAnsi" w:cstheme="majorHAnsi"/>
                <w:b/>
                <w:bCs/>
                <w:sz w:val="18"/>
                <w:szCs w:val="18"/>
              </w:rPr>
              <w:t>Health:</w:t>
            </w:r>
            <w:r w:rsidRPr="003F0335">
              <w:rPr>
                <w:rFonts w:asciiTheme="majorHAnsi" w:eastAsiaTheme="majorEastAsia" w:hAnsiTheme="majorHAnsi" w:cstheme="majorHAnsi"/>
                <w:sz w:val="18"/>
                <w:szCs w:val="18"/>
              </w:rPr>
              <w:t xml:space="preserve"> Students will create a basic </w:t>
            </w:r>
            <w:r w:rsidR="007C4124" w:rsidRPr="003F0335">
              <w:rPr>
                <w:rFonts w:asciiTheme="majorHAnsi" w:eastAsiaTheme="majorEastAsia" w:hAnsiTheme="majorHAnsi" w:cstheme="majorHAnsi"/>
                <w:sz w:val="18"/>
                <w:szCs w:val="18"/>
              </w:rPr>
              <w:t>6-part</w:t>
            </w:r>
            <w:r w:rsidRPr="003F0335">
              <w:rPr>
                <w:rFonts w:asciiTheme="majorHAnsi" w:eastAsiaTheme="majorEastAsia" w:hAnsiTheme="majorHAnsi" w:cstheme="majorHAnsi"/>
                <w:sz w:val="18"/>
                <w:szCs w:val="18"/>
              </w:rPr>
              <w:t xml:space="preserve"> movie script exploring identity.</w:t>
            </w:r>
          </w:p>
        </w:tc>
      </w:tr>
      <w:tr w:rsidR="007D131E" w:rsidRPr="002D028F" w14:paraId="6B1CF4CF" w14:textId="77777777" w:rsidTr="003F0335">
        <w:trPr>
          <w:trHeight w:val="423"/>
        </w:trPr>
        <w:tc>
          <w:tcPr>
            <w:tcW w:w="2410" w:type="dxa"/>
            <w:shd w:val="clear" w:color="auto" w:fill="2F5496" w:themeFill="accent1" w:themeFillShade="BF"/>
            <w:vAlign w:val="center"/>
          </w:tcPr>
          <w:p w14:paraId="164E98FC" w14:textId="3E76ECF7" w:rsidR="007D131E" w:rsidRPr="008A715F" w:rsidRDefault="00952729" w:rsidP="003F0335">
            <w:pPr>
              <w:jc w:val="center"/>
              <w:rPr>
                <w:rFonts w:ascii="Candara" w:hAnsi="Candara" w:cstheme="majorBidi"/>
                <w:color w:val="FFFFFF" w:themeColor="background1"/>
                <w:sz w:val="24"/>
                <w:szCs w:val="24"/>
                <w:highlight w:val="red"/>
              </w:rPr>
            </w:pPr>
            <w:r w:rsidRPr="00695F5D">
              <w:rPr>
                <w:rFonts w:ascii="Candara" w:hAnsi="Candara"/>
                <w:color w:val="FFFFFF" w:themeColor="background1"/>
                <w:sz w:val="19"/>
                <w:szCs w:val="19"/>
              </w:rPr>
              <w:t>The Arts</w:t>
            </w:r>
          </w:p>
        </w:tc>
        <w:tc>
          <w:tcPr>
            <w:tcW w:w="10915" w:type="dxa"/>
            <w:gridSpan w:val="2"/>
            <w:shd w:val="clear" w:color="auto" w:fill="auto"/>
            <w:vAlign w:val="center"/>
          </w:tcPr>
          <w:p w14:paraId="1C3C61FA" w14:textId="2BE7B5D4" w:rsidR="007D131E" w:rsidRPr="003F0335" w:rsidRDefault="00D41E38" w:rsidP="007D131E">
            <w:pPr>
              <w:spacing w:after="120" w:line="240" w:lineRule="auto"/>
              <w:rPr>
                <w:rFonts w:asciiTheme="majorHAnsi" w:eastAsiaTheme="majorEastAsia" w:hAnsiTheme="majorHAnsi" w:cstheme="majorHAnsi"/>
                <w:color w:val="000000"/>
                <w:sz w:val="18"/>
                <w:szCs w:val="18"/>
                <w:bdr w:val="none" w:sz="0" w:space="0" w:color="auto" w:frame="1"/>
              </w:rPr>
            </w:pPr>
            <w:r w:rsidRPr="003F0335">
              <w:rPr>
                <w:rFonts w:asciiTheme="majorHAnsi" w:eastAsiaTheme="majorEastAsia" w:hAnsiTheme="majorHAnsi" w:cstheme="majorHAnsi"/>
                <w:color w:val="000000" w:themeColor="text1"/>
                <w:sz w:val="18"/>
                <w:szCs w:val="18"/>
              </w:rPr>
              <w:t xml:space="preserve">Students will learn different </w:t>
            </w:r>
            <w:r w:rsidR="00952729" w:rsidRPr="003F0335">
              <w:rPr>
                <w:rFonts w:asciiTheme="majorHAnsi" w:eastAsiaTheme="majorEastAsia" w:hAnsiTheme="majorHAnsi" w:cstheme="majorHAnsi"/>
                <w:color w:val="000000" w:themeColor="text1"/>
                <w:sz w:val="18"/>
                <w:szCs w:val="18"/>
              </w:rPr>
              <w:t>techniques</w:t>
            </w:r>
            <w:r w:rsidRPr="003F0335">
              <w:rPr>
                <w:rFonts w:asciiTheme="majorHAnsi" w:eastAsiaTheme="majorEastAsia" w:hAnsiTheme="majorHAnsi" w:cstheme="majorHAnsi"/>
                <w:color w:val="000000" w:themeColor="text1"/>
                <w:sz w:val="18"/>
                <w:szCs w:val="18"/>
              </w:rPr>
              <w:t xml:space="preserve"> and use an array of different mediums to create various forms of artwork. </w:t>
            </w:r>
            <w:r w:rsidR="007D131E" w:rsidRPr="003F0335">
              <w:rPr>
                <w:rFonts w:asciiTheme="majorHAnsi" w:eastAsiaTheme="majorEastAsia" w:hAnsiTheme="majorHAnsi" w:cstheme="majorHAnsi"/>
                <w:color w:val="000000" w:themeColor="text1"/>
                <w:sz w:val="18"/>
                <w:szCs w:val="18"/>
              </w:rPr>
              <w:t xml:space="preserve">Students will display </w:t>
            </w:r>
            <w:r w:rsidRPr="003F0335">
              <w:rPr>
                <w:rFonts w:asciiTheme="majorHAnsi" w:eastAsiaTheme="majorEastAsia" w:hAnsiTheme="majorHAnsi" w:cstheme="majorHAnsi"/>
                <w:color w:val="000000" w:themeColor="text1"/>
                <w:sz w:val="18"/>
                <w:szCs w:val="18"/>
              </w:rPr>
              <w:t xml:space="preserve">their artwork in a gallery </w:t>
            </w:r>
            <w:r w:rsidR="007D131E" w:rsidRPr="003F0335">
              <w:rPr>
                <w:rFonts w:asciiTheme="majorHAnsi" w:eastAsiaTheme="majorEastAsia" w:hAnsiTheme="majorHAnsi" w:cstheme="majorHAnsi"/>
                <w:color w:val="000000" w:themeColor="text1"/>
                <w:sz w:val="18"/>
                <w:szCs w:val="18"/>
              </w:rPr>
              <w:t xml:space="preserve">and discuss their </w:t>
            </w:r>
            <w:r w:rsidRPr="003F0335">
              <w:rPr>
                <w:rFonts w:asciiTheme="majorHAnsi" w:eastAsiaTheme="majorEastAsia" w:hAnsiTheme="majorHAnsi" w:cstheme="majorHAnsi"/>
                <w:color w:val="000000" w:themeColor="text1"/>
                <w:sz w:val="18"/>
                <w:szCs w:val="18"/>
              </w:rPr>
              <w:t xml:space="preserve">own </w:t>
            </w:r>
            <w:r w:rsidR="007D131E" w:rsidRPr="003F0335">
              <w:rPr>
                <w:rFonts w:asciiTheme="majorHAnsi" w:eastAsiaTheme="majorEastAsia" w:hAnsiTheme="majorHAnsi" w:cstheme="majorHAnsi"/>
                <w:color w:val="000000" w:themeColor="text1"/>
                <w:sz w:val="18"/>
                <w:szCs w:val="18"/>
              </w:rPr>
              <w:t>artwork and the artwork of other students.</w:t>
            </w:r>
          </w:p>
        </w:tc>
        <w:tc>
          <w:tcPr>
            <w:tcW w:w="8930" w:type="dxa"/>
            <w:shd w:val="clear" w:color="auto" w:fill="auto"/>
            <w:vAlign w:val="center"/>
          </w:tcPr>
          <w:p w14:paraId="604FA940" w14:textId="6C0F3053" w:rsidR="007D131E" w:rsidRPr="003F0335" w:rsidRDefault="007D131E" w:rsidP="007D131E">
            <w:pPr>
              <w:spacing w:after="120" w:line="240" w:lineRule="auto"/>
              <w:rPr>
                <w:rFonts w:asciiTheme="majorHAnsi" w:eastAsiaTheme="majorEastAsia" w:hAnsiTheme="majorHAnsi" w:cstheme="majorHAnsi"/>
                <w:sz w:val="18"/>
                <w:szCs w:val="18"/>
              </w:rPr>
            </w:pPr>
            <w:r w:rsidRPr="003F0335">
              <w:rPr>
                <w:rFonts w:asciiTheme="majorHAnsi" w:eastAsiaTheme="majorEastAsia" w:hAnsiTheme="majorHAnsi" w:cstheme="majorHAnsi"/>
                <w:color w:val="000000" w:themeColor="text1"/>
                <w:sz w:val="18"/>
                <w:szCs w:val="18"/>
              </w:rPr>
              <w:t xml:space="preserve">Students will be assessed on </w:t>
            </w:r>
            <w:r w:rsidR="001B6A36" w:rsidRPr="003F0335">
              <w:rPr>
                <w:rFonts w:asciiTheme="majorHAnsi" w:eastAsiaTheme="majorEastAsia" w:hAnsiTheme="majorHAnsi" w:cstheme="majorHAnsi"/>
                <w:color w:val="000000" w:themeColor="text1"/>
                <w:sz w:val="18"/>
                <w:szCs w:val="18"/>
              </w:rPr>
              <w:t xml:space="preserve">their art portfolios, </w:t>
            </w:r>
            <w:r w:rsidRPr="003F0335">
              <w:rPr>
                <w:rFonts w:asciiTheme="majorHAnsi" w:eastAsiaTheme="majorEastAsia" w:hAnsiTheme="majorHAnsi" w:cstheme="majorHAnsi"/>
                <w:color w:val="000000" w:themeColor="text1"/>
                <w:sz w:val="18"/>
                <w:szCs w:val="18"/>
              </w:rPr>
              <w:t xml:space="preserve">the skills they demonstrate </w:t>
            </w:r>
            <w:r w:rsidR="001B6A36" w:rsidRPr="003F0335">
              <w:rPr>
                <w:rFonts w:asciiTheme="majorHAnsi" w:eastAsiaTheme="majorEastAsia" w:hAnsiTheme="majorHAnsi" w:cstheme="majorHAnsi"/>
                <w:color w:val="000000" w:themeColor="text1"/>
                <w:sz w:val="18"/>
                <w:szCs w:val="18"/>
              </w:rPr>
              <w:t>in class</w:t>
            </w:r>
            <w:r w:rsidRPr="003F0335">
              <w:rPr>
                <w:rFonts w:asciiTheme="majorHAnsi" w:eastAsiaTheme="majorEastAsia" w:hAnsiTheme="majorHAnsi" w:cstheme="majorHAnsi"/>
                <w:color w:val="000000" w:themeColor="text1"/>
                <w:sz w:val="18"/>
                <w:szCs w:val="18"/>
              </w:rPr>
              <w:t xml:space="preserve"> and </w:t>
            </w:r>
            <w:r w:rsidR="001B6A36" w:rsidRPr="003F0335">
              <w:rPr>
                <w:rFonts w:asciiTheme="majorHAnsi" w:eastAsiaTheme="majorEastAsia" w:hAnsiTheme="majorHAnsi" w:cstheme="majorHAnsi"/>
                <w:color w:val="000000" w:themeColor="text1"/>
                <w:sz w:val="18"/>
                <w:szCs w:val="18"/>
              </w:rPr>
              <w:t xml:space="preserve">the </w:t>
            </w:r>
            <w:r w:rsidRPr="003F0335">
              <w:rPr>
                <w:rFonts w:asciiTheme="majorHAnsi" w:eastAsiaTheme="majorEastAsia" w:hAnsiTheme="majorHAnsi" w:cstheme="majorHAnsi"/>
                <w:color w:val="000000" w:themeColor="text1"/>
                <w:sz w:val="18"/>
                <w:szCs w:val="18"/>
              </w:rPr>
              <w:t xml:space="preserve">different art techniques </w:t>
            </w:r>
            <w:r w:rsidR="001B6A36" w:rsidRPr="003F0335">
              <w:rPr>
                <w:rFonts w:asciiTheme="majorHAnsi" w:eastAsiaTheme="majorEastAsia" w:hAnsiTheme="majorHAnsi" w:cstheme="majorHAnsi"/>
                <w:color w:val="000000" w:themeColor="text1"/>
                <w:sz w:val="18"/>
                <w:szCs w:val="18"/>
              </w:rPr>
              <w:t xml:space="preserve">used </w:t>
            </w:r>
            <w:r w:rsidRPr="003F0335">
              <w:rPr>
                <w:rFonts w:asciiTheme="majorHAnsi" w:eastAsiaTheme="majorEastAsia" w:hAnsiTheme="majorHAnsi" w:cstheme="majorHAnsi"/>
                <w:color w:val="000000" w:themeColor="text1"/>
                <w:sz w:val="18"/>
                <w:szCs w:val="18"/>
              </w:rPr>
              <w:t xml:space="preserve">to produce a creative </w:t>
            </w:r>
            <w:r w:rsidR="001B6A36" w:rsidRPr="003F0335">
              <w:rPr>
                <w:rFonts w:asciiTheme="majorHAnsi" w:eastAsiaTheme="majorEastAsia" w:hAnsiTheme="majorHAnsi" w:cstheme="majorHAnsi"/>
                <w:color w:val="000000" w:themeColor="text1"/>
                <w:sz w:val="18"/>
                <w:szCs w:val="18"/>
              </w:rPr>
              <w:t>art piece</w:t>
            </w:r>
            <w:r w:rsidRPr="003F0335">
              <w:rPr>
                <w:rFonts w:asciiTheme="majorHAnsi" w:eastAsiaTheme="majorEastAsia" w:hAnsiTheme="majorHAnsi" w:cstheme="majorHAnsi"/>
                <w:color w:val="000000" w:themeColor="text1"/>
                <w:sz w:val="18"/>
                <w:szCs w:val="18"/>
              </w:rPr>
              <w:t>.</w:t>
            </w:r>
          </w:p>
        </w:tc>
      </w:tr>
      <w:tr w:rsidR="007D131E" w:rsidRPr="002D028F" w14:paraId="462CD52F" w14:textId="77777777" w:rsidTr="003F0335">
        <w:trPr>
          <w:trHeight w:val="551"/>
        </w:trPr>
        <w:tc>
          <w:tcPr>
            <w:tcW w:w="2410" w:type="dxa"/>
            <w:shd w:val="clear" w:color="auto" w:fill="2F5496" w:themeFill="accent1" w:themeFillShade="BF"/>
            <w:vAlign w:val="center"/>
          </w:tcPr>
          <w:p w14:paraId="50E88D01" w14:textId="2BD7904E" w:rsidR="007D131E" w:rsidRPr="008A715F" w:rsidRDefault="007D131E" w:rsidP="003F0335">
            <w:pPr>
              <w:spacing w:after="0"/>
              <w:jc w:val="center"/>
              <w:rPr>
                <w:rFonts w:ascii="Candara" w:hAnsi="Candara" w:cstheme="majorBidi"/>
                <w:color w:val="FFFFFF" w:themeColor="background1"/>
                <w:sz w:val="24"/>
                <w:szCs w:val="24"/>
              </w:rPr>
            </w:pPr>
            <w:r w:rsidRPr="00E43FCE">
              <w:rPr>
                <w:rFonts w:ascii="Candara" w:hAnsi="Candara" w:cstheme="majorHAnsi"/>
                <w:color w:val="FFFFFF" w:themeColor="background1"/>
                <w:sz w:val="24"/>
                <w:szCs w:val="24"/>
              </w:rPr>
              <w:t>Music</w:t>
            </w:r>
          </w:p>
        </w:tc>
        <w:tc>
          <w:tcPr>
            <w:tcW w:w="10915" w:type="dxa"/>
            <w:gridSpan w:val="2"/>
            <w:shd w:val="clear" w:color="auto" w:fill="auto"/>
          </w:tcPr>
          <w:p w14:paraId="3D356467" w14:textId="3AFD3365" w:rsidR="007D131E" w:rsidRPr="003F0335" w:rsidRDefault="5B3853F7" w:rsidP="0B581741">
            <w:pPr>
              <w:pStyle w:val="NormalWeb"/>
              <w:rPr>
                <w:rFonts w:asciiTheme="majorHAnsi" w:eastAsiaTheme="majorEastAsia" w:hAnsiTheme="majorHAnsi" w:cstheme="majorHAnsi"/>
                <w:color w:val="222222"/>
                <w:sz w:val="18"/>
                <w:szCs w:val="18"/>
              </w:rPr>
            </w:pPr>
            <w:r w:rsidRPr="003F0335">
              <w:rPr>
                <w:rFonts w:asciiTheme="majorHAnsi" w:eastAsiaTheme="majorEastAsia" w:hAnsiTheme="majorHAnsi" w:cstheme="majorHAnsi"/>
                <w:color w:val="222222"/>
                <w:sz w:val="18"/>
                <w:szCs w:val="18"/>
              </w:rPr>
              <w:t>This term in music, year 4 will learn about and play different styles of music such as funk, calypso, hoedown and rhythmic patterns that accompany them. Their focus instrument will be the ukulele progressing to playing short songs with basic chords and timing.</w:t>
            </w:r>
          </w:p>
        </w:tc>
        <w:tc>
          <w:tcPr>
            <w:tcW w:w="8930" w:type="dxa"/>
            <w:shd w:val="clear" w:color="auto" w:fill="auto"/>
          </w:tcPr>
          <w:p w14:paraId="0476371C" w14:textId="61DC6129" w:rsidR="007D131E" w:rsidRPr="003F0335" w:rsidRDefault="5B3853F7" w:rsidP="0B581741">
            <w:pPr>
              <w:spacing w:after="0" w:line="240" w:lineRule="auto"/>
              <w:rPr>
                <w:rFonts w:asciiTheme="majorHAnsi" w:eastAsiaTheme="majorEastAsia" w:hAnsiTheme="majorHAnsi" w:cstheme="majorHAnsi"/>
                <w:color w:val="000000"/>
                <w:sz w:val="18"/>
                <w:szCs w:val="18"/>
                <w:bdr w:val="none" w:sz="0" w:space="0" w:color="auto" w:frame="1"/>
                <w:shd w:val="clear" w:color="auto" w:fill="FFFFFF"/>
              </w:rPr>
            </w:pPr>
            <w:r w:rsidRPr="003F0335">
              <w:rPr>
                <w:rFonts w:asciiTheme="majorHAnsi" w:eastAsiaTheme="majorEastAsia" w:hAnsiTheme="majorHAnsi" w:cstheme="majorHAnsi"/>
                <w:color w:val="000000"/>
                <w:sz w:val="18"/>
                <w:szCs w:val="18"/>
                <w:bdr w:val="none" w:sz="0" w:space="0" w:color="auto" w:frame="1"/>
                <w:shd w:val="clear" w:color="auto" w:fill="FFFFFF"/>
              </w:rPr>
              <w:t>I</w:t>
            </w:r>
            <w:r w:rsidR="00A31917" w:rsidRPr="003F0335">
              <w:rPr>
                <w:rFonts w:asciiTheme="majorHAnsi" w:eastAsiaTheme="majorEastAsia" w:hAnsiTheme="majorHAnsi" w:cstheme="majorHAnsi"/>
                <w:color w:val="000000"/>
                <w:sz w:val="18"/>
                <w:szCs w:val="18"/>
                <w:bdr w:val="none" w:sz="0" w:space="0" w:color="auto" w:frame="1"/>
                <w:shd w:val="clear" w:color="auto" w:fill="FFFFFF"/>
              </w:rPr>
              <w:t>dentifying different styles of music</w:t>
            </w:r>
            <w:r w:rsidR="208231EE" w:rsidRPr="003F0335">
              <w:rPr>
                <w:rFonts w:asciiTheme="majorHAnsi" w:eastAsiaTheme="majorEastAsia" w:hAnsiTheme="majorHAnsi" w:cstheme="majorHAnsi"/>
                <w:color w:val="000000"/>
                <w:sz w:val="18"/>
                <w:szCs w:val="18"/>
                <w:bdr w:val="none" w:sz="0" w:space="0" w:color="auto" w:frame="1"/>
                <w:shd w:val="clear" w:color="auto" w:fill="FFFFFF"/>
              </w:rPr>
              <w:t>.</w:t>
            </w:r>
          </w:p>
        </w:tc>
      </w:tr>
      <w:tr w:rsidR="007D131E" w:rsidRPr="002D028F" w14:paraId="52BDD8DD" w14:textId="77777777" w:rsidTr="003F0335">
        <w:trPr>
          <w:trHeight w:val="551"/>
        </w:trPr>
        <w:tc>
          <w:tcPr>
            <w:tcW w:w="2410" w:type="dxa"/>
            <w:shd w:val="clear" w:color="auto" w:fill="2F5496" w:themeFill="accent1" w:themeFillShade="BF"/>
            <w:vAlign w:val="center"/>
          </w:tcPr>
          <w:p w14:paraId="611D8029" w14:textId="11A6E68E" w:rsidR="007D131E" w:rsidRPr="008A715F" w:rsidRDefault="007D131E" w:rsidP="003F0335">
            <w:pPr>
              <w:spacing w:after="0"/>
              <w:jc w:val="center"/>
              <w:rPr>
                <w:rFonts w:ascii="Candara" w:hAnsi="Candara" w:cstheme="majorHAnsi"/>
                <w:bCs/>
                <w:color w:val="FFFFFF" w:themeColor="background1"/>
                <w:sz w:val="24"/>
                <w:szCs w:val="24"/>
              </w:rPr>
            </w:pPr>
            <w:r w:rsidRPr="008A715F">
              <w:rPr>
                <w:rFonts w:ascii="Candara" w:hAnsi="Candara" w:cstheme="majorHAnsi"/>
                <w:bCs/>
                <w:color w:val="FFFFFF" w:themeColor="background1"/>
                <w:sz w:val="24"/>
                <w:szCs w:val="24"/>
              </w:rPr>
              <w:t>Wellbeing</w:t>
            </w:r>
          </w:p>
        </w:tc>
        <w:tc>
          <w:tcPr>
            <w:tcW w:w="19845" w:type="dxa"/>
            <w:gridSpan w:val="3"/>
            <w:shd w:val="clear" w:color="auto" w:fill="auto"/>
          </w:tcPr>
          <w:p w14:paraId="521AB60D" w14:textId="757412CA" w:rsidR="00777ACC" w:rsidRPr="003F0335" w:rsidRDefault="00777ACC" w:rsidP="00777ACC">
            <w:pPr>
              <w:spacing w:after="0" w:line="240" w:lineRule="auto"/>
              <w:rPr>
                <w:rFonts w:asciiTheme="majorHAnsi" w:eastAsiaTheme="majorEastAsia" w:hAnsiTheme="majorHAnsi" w:cstheme="majorHAnsi"/>
                <w:color w:val="000000"/>
                <w:sz w:val="18"/>
                <w:szCs w:val="18"/>
              </w:rPr>
            </w:pPr>
            <w:r w:rsidRPr="003F0335">
              <w:rPr>
                <w:rFonts w:asciiTheme="majorHAnsi" w:eastAsiaTheme="majorEastAsia" w:hAnsiTheme="majorHAnsi" w:cstheme="majorHAnsi"/>
                <w:color w:val="000000" w:themeColor="text1"/>
                <w:sz w:val="18"/>
                <w:szCs w:val="18"/>
              </w:rPr>
              <w:t>This term, students will continue to participate in a Respectful Relationship program that will focus on teaching them the importance of recognising and celebrating differences in our communities.</w:t>
            </w:r>
          </w:p>
          <w:p w14:paraId="4F001F4E" w14:textId="42116B57" w:rsidR="007D131E" w:rsidRPr="003F0335" w:rsidRDefault="00777ACC" w:rsidP="00777ACC">
            <w:pPr>
              <w:spacing w:after="0" w:line="240" w:lineRule="auto"/>
              <w:rPr>
                <w:rFonts w:asciiTheme="majorHAnsi" w:eastAsiaTheme="majorEastAsia" w:hAnsiTheme="majorHAnsi" w:cstheme="majorHAnsi"/>
                <w:color w:val="000000"/>
                <w:sz w:val="18"/>
                <w:szCs w:val="18"/>
              </w:rPr>
            </w:pPr>
            <w:r w:rsidRPr="003F0335">
              <w:rPr>
                <w:rFonts w:asciiTheme="majorHAnsi" w:eastAsiaTheme="majorEastAsia" w:hAnsiTheme="majorHAnsi" w:cstheme="majorHAnsi"/>
                <w:color w:val="000000" w:themeColor="text1"/>
                <w:sz w:val="18"/>
                <w:szCs w:val="18"/>
              </w:rPr>
              <w:t xml:space="preserve">They will continue to develop their social skills with a different class focus every week aimed at building a healthy &amp; respectful classroom environment. </w:t>
            </w:r>
          </w:p>
        </w:tc>
      </w:tr>
      <w:tr w:rsidR="007D131E" w:rsidRPr="002D028F" w14:paraId="0C57DF0B" w14:textId="77777777" w:rsidTr="003F0335">
        <w:trPr>
          <w:trHeight w:val="416"/>
        </w:trPr>
        <w:tc>
          <w:tcPr>
            <w:tcW w:w="2410" w:type="dxa"/>
            <w:shd w:val="clear" w:color="auto" w:fill="2F5496" w:themeFill="accent1" w:themeFillShade="BF"/>
            <w:vAlign w:val="center"/>
          </w:tcPr>
          <w:p w14:paraId="7AF9C8C4" w14:textId="77777777" w:rsidR="007D131E" w:rsidRPr="008A715F" w:rsidRDefault="007D131E" w:rsidP="003F0335">
            <w:pPr>
              <w:spacing w:after="0"/>
              <w:jc w:val="center"/>
              <w:rPr>
                <w:rFonts w:ascii="Candara" w:hAnsi="Candara" w:cstheme="majorHAnsi"/>
                <w:bCs/>
                <w:color w:val="FFFFFF" w:themeColor="background1"/>
                <w:sz w:val="24"/>
                <w:szCs w:val="24"/>
              </w:rPr>
            </w:pPr>
            <w:r w:rsidRPr="008A715F">
              <w:rPr>
                <w:rFonts w:ascii="Candara" w:hAnsi="Candara" w:cstheme="majorHAnsi"/>
                <w:bCs/>
                <w:color w:val="FFFFFF" w:themeColor="background1"/>
                <w:sz w:val="24"/>
                <w:szCs w:val="24"/>
              </w:rPr>
              <w:t>General Information</w:t>
            </w:r>
          </w:p>
        </w:tc>
        <w:tc>
          <w:tcPr>
            <w:tcW w:w="8788" w:type="dxa"/>
            <w:shd w:val="clear" w:color="auto" w:fill="auto"/>
          </w:tcPr>
          <w:p w14:paraId="4BCE2B80" w14:textId="4FD74AD8" w:rsidR="007D131E" w:rsidRPr="003F0335" w:rsidRDefault="00B968D2" w:rsidP="007D131E">
            <w:pPr>
              <w:spacing w:after="0" w:line="240" w:lineRule="auto"/>
              <w:rPr>
                <w:rFonts w:asciiTheme="majorHAnsi" w:eastAsiaTheme="majorEastAsia" w:hAnsiTheme="majorHAnsi" w:cstheme="majorHAnsi"/>
                <w:sz w:val="18"/>
                <w:szCs w:val="18"/>
              </w:rPr>
            </w:pPr>
            <w:r w:rsidRPr="003F0335">
              <w:rPr>
                <w:rFonts w:asciiTheme="majorHAnsi" w:eastAsiaTheme="majorEastAsia" w:hAnsiTheme="majorHAnsi" w:cstheme="majorHAnsi"/>
                <w:b/>
                <w:sz w:val="18"/>
                <w:szCs w:val="18"/>
                <w:u w:val="single"/>
              </w:rPr>
              <w:t>School photos</w:t>
            </w:r>
            <w:r w:rsidRPr="003F0335">
              <w:rPr>
                <w:rFonts w:asciiTheme="majorHAnsi" w:eastAsiaTheme="majorEastAsia" w:hAnsiTheme="majorHAnsi" w:cstheme="majorHAnsi"/>
                <w:sz w:val="18"/>
                <w:szCs w:val="18"/>
              </w:rPr>
              <w:t xml:space="preserve">: </w:t>
            </w:r>
            <w:r w:rsidR="00CB133B" w:rsidRPr="003F0335">
              <w:rPr>
                <w:rFonts w:asciiTheme="majorHAnsi" w:eastAsiaTheme="majorEastAsia" w:hAnsiTheme="majorHAnsi" w:cstheme="majorHAnsi"/>
                <w:sz w:val="18"/>
                <w:szCs w:val="18"/>
              </w:rPr>
              <w:t>3</w:t>
            </w:r>
            <w:r w:rsidR="00CB133B" w:rsidRPr="003F0335">
              <w:rPr>
                <w:rFonts w:asciiTheme="majorHAnsi" w:eastAsiaTheme="majorEastAsia" w:hAnsiTheme="majorHAnsi" w:cstheme="majorHAnsi"/>
                <w:sz w:val="18"/>
                <w:szCs w:val="18"/>
                <w:vertAlign w:val="superscript"/>
              </w:rPr>
              <w:t>rd</w:t>
            </w:r>
            <w:r w:rsidR="00CB133B" w:rsidRPr="003F0335">
              <w:rPr>
                <w:rFonts w:asciiTheme="majorHAnsi" w:eastAsiaTheme="majorEastAsia" w:hAnsiTheme="majorHAnsi" w:cstheme="majorHAnsi"/>
                <w:sz w:val="18"/>
                <w:szCs w:val="18"/>
              </w:rPr>
              <w:t xml:space="preserve"> or 4</w:t>
            </w:r>
            <w:r w:rsidR="00CB133B" w:rsidRPr="003F0335">
              <w:rPr>
                <w:rFonts w:asciiTheme="majorHAnsi" w:eastAsiaTheme="majorEastAsia" w:hAnsiTheme="majorHAnsi" w:cstheme="majorHAnsi"/>
                <w:sz w:val="18"/>
                <w:szCs w:val="18"/>
                <w:vertAlign w:val="superscript"/>
              </w:rPr>
              <w:t>th</w:t>
            </w:r>
            <w:r w:rsidR="00CB133B" w:rsidRPr="003F0335">
              <w:rPr>
                <w:rFonts w:asciiTheme="majorHAnsi" w:eastAsiaTheme="majorEastAsia" w:hAnsiTheme="majorHAnsi" w:cstheme="majorHAnsi"/>
                <w:sz w:val="18"/>
                <w:szCs w:val="18"/>
              </w:rPr>
              <w:t xml:space="preserve"> of June</w:t>
            </w:r>
          </w:p>
          <w:p w14:paraId="4C8984AF" w14:textId="7DD1C71D" w:rsidR="000F5C6D" w:rsidRPr="003F0335" w:rsidRDefault="000F5C6D" w:rsidP="007D131E">
            <w:pPr>
              <w:spacing w:after="0" w:line="240" w:lineRule="auto"/>
              <w:rPr>
                <w:rFonts w:asciiTheme="majorHAnsi" w:eastAsiaTheme="majorEastAsia" w:hAnsiTheme="majorHAnsi" w:cstheme="majorHAnsi"/>
                <w:sz w:val="18"/>
                <w:szCs w:val="18"/>
              </w:rPr>
            </w:pPr>
            <w:r w:rsidRPr="003F0335">
              <w:rPr>
                <w:rFonts w:asciiTheme="majorHAnsi" w:eastAsiaTheme="majorEastAsia" w:hAnsiTheme="majorHAnsi" w:cstheme="majorHAnsi"/>
                <w:b/>
                <w:sz w:val="18"/>
                <w:szCs w:val="18"/>
                <w:u w:val="single"/>
              </w:rPr>
              <w:t>Reports sent home:</w:t>
            </w:r>
            <w:r w:rsidRPr="003F0335">
              <w:rPr>
                <w:rFonts w:asciiTheme="majorHAnsi" w:eastAsiaTheme="majorEastAsia" w:hAnsiTheme="majorHAnsi" w:cstheme="majorHAnsi"/>
                <w:sz w:val="18"/>
                <w:szCs w:val="18"/>
              </w:rPr>
              <w:t xml:space="preserve"> 26</w:t>
            </w:r>
            <w:r w:rsidRPr="003F0335">
              <w:rPr>
                <w:rFonts w:asciiTheme="majorHAnsi" w:eastAsiaTheme="majorEastAsia" w:hAnsiTheme="majorHAnsi" w:cstheme="majorHAnsi"/>
                <w:sz w:val="18"/>
                <w:szCs w:val="18"/>
                <w:vertAlign w:val="superscript"/>
              </w:rPr>
              <w:t>th</w:t>
            </w:r>
            <w:r w:rsidRPr="003F0335">
              <w:rPr>
                <w:rFonts w:asciiTheme="majorHAnsi" w:eastAsiaTheme="majorEastAsia" w:hAnsiTheme="majorHAnsi" w:cstheme="majorHAnsi"/>
                <w:sz w:val="18"/>
                <w:szCs w:val="18"/>
              </w:rPr>
              <w:t xml:space="preserve"> June</w:t>
            </w:r>
          </w:p>
        </w:tc>
        <w:tc>
          <w:tcPr>
            <w:tcW w:w="11057" w:type="dxa"/>
            <w:gridSpan w:val="2"/>
            <w:shd w:val="clear" w:color="auto" w:fill="auto"/>
          </w:tcPr>
          <w:p w14:paraId="70FB0311" w14:textId="7BA20918" w:rsidR="00B968D2" w:rsidRPr="003F0335" w:rsidRDefault="007D131E" w:rsidP="007D131E">
            <w:pPr>
              <w:spacing w:after="0" w:line="240" w:lineRule="auto"/>
              <w:rPr>
                <w:rFonts w:asciiTheme="majorHAnsi" w:eastAsiaTheme="majorEastAsia" w:hAnsiTheme="majorHAnsi" w:cstheme="majorHAnsi"/>
                <w:sz w:val="18"/>
                <w:szCs w:val="18"/>
              </w:rPr>
            </w:pPr>
            <w:r w:rsidRPr="003F0335">
              <w:rPr>
                <w:rFonts w:asciiTheme="majorHAnsi" w:eastAsiaTheme="majorEastAsia" w:hAnsiTheme="majorHAnsi" w:cstheme="majorHAnsi"/>
                <w:b/>
                <w:sz w:val="18"/>
                <w:szCs w:val="18"/>
                <w:u w:val="single"/>
              </w:rPr>
              <w:t>Interschool Sport</w:t>
            </w:r>
            <w:r w:rsidR="00B968D2" w:rsidRPr="003F0335">
              <w:rPr>
                <w:rFonts w:asciiTheme="majorHAnsi" w:eastAsiaTheme="majorEastAsia" w:hAnsiTheme="majorHAnsi" w:cstheme="majorHAnsi"/>
                <w:b/>
                <w:sz w:val="18"/>
                <w:szCs w:val="18"/>
              </w:rPr>
              <w:t xml:space="preserve">: </w:t>
            </w:r>
            <w:r w:rsidRPr="003F0335">
              <w:rPr>
                <w:rFonts w:asciiTheme="majorHAnsi" w:eastAsiaTheme="majorEastAsia" w:hAnsiTheme="majorHAnsi" w:cstheme="majorHAnsi"/>
                <w:sz w:val="18"/>
                <w:szCs w:val="18"/>
              </w:rPr>
              <w:t xml:space="preserve">Friday </w:t>
            </w:r>
            <w:r w:rsidR="00A97681" w:rsidRPr="003F0335">
              <w:rPr>
                <w:rFonts w:asciiTheme="majorHAnsi" w:eastAsiaTheme="majorEastAsia" w:hAnsiTheme="majorHAnsi" w:cstheme="majorHAnsi"/>
                <w:sz w:val="18"/>
                <w:szCs w:val="18"/>
              </w:rPr>
              <w:t>Week 2 - 8</w:t>
            </w:r>
          </w:p>
          <w:p w14:paraId="35976704" w14:textId="6292AC66" w:rsidR="007D131E" w:rsidRPr="003F0335" w:rsidRDefault="00916F89" w:rsidP="007D131E">
            <w:pPr>
              <w:spacing w:after="0" w:line="240" w:lineRule="auto"/>
              <w:rPr>
                <w:rFonts w:asciiTheme="majorHAnsi" w:eastAsiaTheme="majorEastAsia" w:hAnsiTheme="majorHAnsi" w:cstheme="majorHAnsi"/>
                <w:sz w:val="18"/>
                <w:szCs w:val="18"/>
              </w:rPr>
            </w:pPr>
            <w:r w:rsidRPr="003F0335">
              <w:rPr>
                <w:rFonts w:asciiTheme="majorHAnsi" w:eastAsiaTheme="majorEastAsia" w:hAnsiTheme="majorHAnsi" w:cstheme="majorHAnsi"/>
                <w:b/>
                <w:sz w:val="18"/>
                <w:szCs w:val="18"/>
                <w:u w:val="single"/>
              </w:rPr>
              <w:t>Athletics Carnival Yr 4 – 6:</w:t>
            </w:r>
            <w:r w:rsidRPr="003F0335">
              <w:rPr>
                <w:rFonts w:asciiTheme="majorHAnsi" w:eastAsiaTheme="majorEastAsia" w:hAnsiTheme="majorHAnsi" w:cstheme="majorHAnsi"/>
                <w:sz w:val="18"/>
                <w:szCs w:val="18"/>
              </w:rPr>
              <w:t xml:space="preserve"> </w:t>
            </w:r>
            <w:r w:rsidR="000F5C6D" w:rsidRPr="003F0335">
              <w:rPr>
                <w:rFonts w:asciiTheme="majorHAnsi" w:eastAsiaTheme="majorEastAsia" w:hAnsiTheme="majorHAnsi" w:cstheme="majorHAnsi"/>
                <w:sz w:val="18"/>
                <w:szCs w:val="18"/>
              </w:rPr>
              <w:t>16</w:t>
            </w:r>
            <w:r w:rsidR="000F5C6D" w:rsidRPr="003F0335">
              <w:rPr>
                <w:rFonts w:asciiTheme="majorHAnsi" w:eastAsiaTheme="majorEastAsia" w:hAnsiTheme="majorHAnsi" w:cstheme="majorHAnsi"/>
                <w:sz w:val="18"/>
                <w:szCs w:val="18"/>
                <w:vertAlign w:val="superscript"/>
              </w:rPr>
              <w:t>th</w:t>
            </w:r>
            <w:r w:rsidR="000F5C6D" w:rsidRPr="003F0335">
              <w:rPr>
                <w:rFonts w:asciiTheme="majorHAnsi" w:eastAsiaTheme="majorEastAsia" w:hAnsiTheme="majorHAnsi" w:cstheme="majorHAnsi"/>
                <w:sz w:val="18"/>
                <w:szCs w:val="18"/>
              </w:rPr>
              <w:t xml:space="preserve"> and 17</w:t>
            </w:r>
            <w:r w:rsidR="000F5C6D" w:rsidRPr="003F0335">
              <w:rPr>
                <w:rFonts w:asciiTheme="majorHAnsi" w:eastAsiaTheme="majorEastAsia" w:hAnsiTheme="majorHAnsi" w:cstheme="majorHAnsi"/>
                <w:sz w:val="18"/>
                <w:szCs w:val="18"/>
                <w:vertAlign w:val="superscript"/>
              </w:rPr>
              <w:t>th</w:t>
            </w:r>
            <w:r w:rsidR="000F5C6D" w:rsidRPr="003F0335">
              <w:rPr>
                <w:rFonts w:asciiTheme="majorHAnsi" w:eastAsiaTheme="majorEastAsia" w:hAnsiTheme="majorHAnsi" w:cstheme="majorHAnsi"/>
                <w:sz w:val="18"/>
                <w:szCs w:val="18"/>
              </w:rPr>
              <w:t xml:space="preserve"> of June</w:t>
            </w:r>
          </w:p>
        </w:tc>
      </w:tr>
    </w:tbl>
    <w:p w14:paraId="7420F16B" w14:textId="77777777" w:rsidR="00B429FE" w:rsidRPr="00B429FE" w:rsidRDefault="00B429FE" w:rsidP="00DA2DDB"/>
    <w:sectPr w:rsidR="00B429FE" w:rsidRPr="00B429FE" w:rsidSect="006307F3">
      <w:footerReference w:type="default" r:id="rId11"/>
      <w:pgSz w:w="23811" w:h="16838" w:orient="landscape" w:code="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C53F3" w14:textId="77777777" w:rsidR="008535DD" w:rsidRDefault="008535DD" w:rsidP="004C4104">
      <w:pPr>
        <w:spacing w:after="0" w:line="240" w:lineRule="auto"/>
      </w:pPr>
      <w:r>
        <w:separator/>
      </w:r>
    </w:p>
  </w:endnote>
  <w:endnote w:type="continuationSeparator" w:id="0">
    <w:p w14:paraId="7F2DBC71" w14:textId="77777777" w:rsidR="008535DD" w:rsidRDefault="008535DD" w:rsidP="004C4104">
      <w:pPr>
        <w:spacing w:after="0" w:line="240" w:lineRule="auto"/>
      </w:pPr>
      <w:r>
        <w:continuationSeparator/>
      </w:r>
    </w:p>
  </w:endnote>
  <w:endnote w:type="continuationNotice" w:id="1">
    <w:p w14:paraId="4AA90CFA" w14:textId="77777777" w:rsidR="008535DD" w:rsidRDefault="008535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49C3" w14:textId="2C685645" w:rsidR="004C4104" w:rsidRDefault="004C4104" w:rsidP="005A383E">
    <w:pPr>
      <w:pStyle w:val="Footer"/>
      <w:ind w:right="-451" w:hanging="709"/>
    </w:pPr>
    <w:r>
      <w:rPr>
        <w:noProof/>
      </w:rPr>
      <w:drawing>
        <wp:anchor distT="0" distB="0" distL="114300" distR="114300" simplePos="0" relativeHeight="251658240" behindDoc="1" locked="0" layoutInCell="1" allowOverlap="1" wp14:anchorId="246487D1" wp14:editId="6E724462">
          <wp:simplePos x="0" y="0"/>
          <wp:positionH relativeFrom="page">
            <wp:align>right</wp:align>
          </wp:positionH>
          <wp:positionV relativeFrom="paragraph">
            <wp:posOffset>-1250566</wp:posOffset>
          </wp:positionV>
          <wp:extent cx="15626281" cy="14179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alphaModFix amt="20000"/>
                    <a:extLst>
                      <a:ext uri="{28A0092B-C50C-407E-A947-70E740481C1C}">
                        <a14:useLocalDpi xmlns:a14="http://schemas.microsoft.com/office/drawing/2010/main" val="0"/>
                      </a:ext>
                    </a:extLst>
                  </a:blip>
                  <a:srcRect t="8411"/>
                  <a:stretch/>
                </pic:blipFill>
                <pic:spPr bwMode="auto">
                  <a:xfrm>
                    <a:off x="0" y="0"/>
                    <a:ext cx="15626281" cy="14179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FE09A" w14:textId="77777777" w:rsidR="008535DD" w:rsidRDefault="008535DD" w:rsidP="004C4104">
      <w:pPr>
        <w:spacing w:after="0" w:line="240" w:lineRule="auto"/>
      </w:pPr>
      <w:r>
        <w:separator/>
      </w:r>
    </w:p>
  </w:footnote>
  <w:footnote w:type="continuationSeparator" w:id="0">
    <w:p w14:paraId="00D195B9" w14:textId="77777777" w:rsidR="008535DD" w:rsidRDefault="008535DD" w:rsidP="004C4104">
      <w:pPr>
        <w:spacing w:after="0" w:line="240" w:lineRule="auto"/>
      </w:pPr>
      <w:r>
        <w:continuationSeparator/>
      </w:r>
    </w:p>
  </w:footnote>
  <w:footnote w:type="continuationNotice" w:id="1">
    <w:p w14:paraId="034DA5AD" w14:textId="77777777" w:rsidR="008535DD" w:rsidRDefault="008535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2875"/>
    <w:multiLevelType w:val="hybridMultilevel"/>
    <w:tmpl w:val="3C3AE1B4"/>
    <w:lvl w:ilvl="0" w:tplc="A1F25FEC">
      <w:start w:val="2"/>
      <w:numFmt w:val="bullet"/>
      <w:lvlText w:val="-"/>
      <w:lvlJc w:val="left"/>
      <w:pPr>
        <w:ind w:left="0" w:hanging="360"/>
      </w:pPr>
      <w:rPr>
        <w:rFonts w:ascii="Calibri" w:eastAsiaTheme="minorEastAsia" w:hAnsi="Calibri" w:cs="Calibri"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 w15:restartNumberingAfterBreak="0">
    <w:nsid w:val="0A96456B"/>
    <w:multiLevelType w:val="hybridMultilevel"/>
    <w:tmpl w:val="B1967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D71357"/>
    <w:multiLevelType w:val="hybridMultilevel"/>
    <w:tmpl w:val="5560D306"/>
    <w:lvl w:ilvl="0" w:tplc="6AC0CEF0">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E356EB"/>
    <w:multiLevelType w:val="hybridMultilevel"/>
    <w:tmpl w:val="84A66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C54ED5"/>
    <w:multiLevelType w:val="hybridMultilevel"/>
    <w:tmpl w:val="62549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474807"/>
    <w:multiLevelType w:val="hybridMultilevel"/>
    <w:tmpl w:val="1396E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4D49CB"/>
    <w:multiLevelType w:val="hybridMultilevel"/>
    <w:tmpl w:val="0D1677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6305272"/>
    <w:multiLevelType w:val="hybridMultilevel"/>
    <w:tmpl w:val="96FE0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CE3DA5"/>
    <w:multiLevelType w:val="hybridMultilevel"/>
    <w:tmpl w:val="35206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FA2F18"/>
    <w:multiLevelType w:val="hybridMultilevel"/>
    <w:tmpl w:val="BE649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A24464"/>
    <w:multiLevelType w:val="hybridMultilevel"/>
    <w:tmpl w:val="CA803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79629A"/>
    <w:multiLevelType w:val="hybridMultilevel"/>
    <w:tmpl w:val="19FE7AA4"/>
    <w:lvl w:ilvl="0" w:tplc="7AF0BBA2">
      <w:start w:val="1"/>
      <w:numFmt w:val="bullet"/>
      <w:pStyle w:val="Bullet6spaceafter"/>
      <w:lvlText w:val=""/>
      <w:lvlJc w:val="left"/>
      <w:pPr>
        <w:ind w:left="720" w:hanging="360"/>
      </w:pPr>
      <w:rPr>
        <w:rFonts w:ascii="Symbol" w:hAnsi="Symbol" w:hint="default"/>
        <w:color w:val="auto"/>
        <w:sz w:val="18"/>
        <w:szCs w:val="24"/>
        <w:u w:color="E7E6E6"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E86364"/>
    <w:multiLevelType w:val="hybridMultilevel"/>
    <w:tmpl w:val="3DEE2438"/>
    <w:lvl w:ilvl="0" w:tplc="EF622DE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2D48C3"/>
    <w:multiLevelType w:val="hybridMultilevel"/>
    <w:tmpl w:val="2710F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966A08"/>
    <w:multiLevelType w:val="multilevel"/>
    <w:tmpl w:val="E7C4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135B69"/>
    <w:multiLevelType w:val="hybridMultilevel"/>
    <w:tmpl w:val="0D1677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ACA1E5E"/>
    <w:multiLevelType w:val="hybridMultilevel"/>
    <w:tmpl w:val="1382E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6274C1"/>
    <w:multiLevelType w:val="hybridMultilevel"/>
    <w:tmpl w:val="CB924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AC51C8"/>
    <w:multiLevelType w:val="multilevel"/>
    <w:tmpl w:val="7EC4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C4079C"/>
    <w:multiLevelType w:val="multilevel"/>
    <w:tmpl w:val="1A56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
  </w:num>
  <w:num w:numId="3">
    <w:abstractNumId w:val="15"/>
  </w:num>
  <w:num w:numId="4">
    <w:abstractNumId w:val="11"/>
  </w:num>
  <w:num w:numId="5">
    <w:abstractNumId w:val="18"/>
  </w:num>
  <w:num w:numId="6">
    <w:abstractNumId w:val="9"/>
  </w:num>
  <w:num w:numId="7">
    <w:abstractNumId w:val="7"/>
  </w:num>
  <w:num w:numId="8">
    <w:abstractNumId w:val="16"/>
  </w:num>
  <w:num w:numId="9">
    <w:abstractNumId w:val="13"/>
  </w:num>
  <w:num w:numId="10">
    <w:abstractNumId w:val="3"/>
  </w:num>
  <w:num w:numId="11">
    <w:abstractNumId w:val="4"/>
  </w:num>
  <w:num w:numId="12">
    <w:abstractNumId w:val="10"/>
  </w:num>
  <w:num w:numId="13">
    <w:abstractNumId w:val="17"/>
  </w:num>
  <w:num w:numId="14">
    <w:abstractNumId w:val="8"/>
  </w:num>
  <w:num w:numId="15">
    <w:abstractNumId w:val="2"/>
  </w:num>
  <w:num w:numId="16">
    <w:abstractNumId w:val="1"/>
  </w:num>
  <w:num w:numId="17">
    <w:abstractNumId w:val="5"/>
  </w:num>
  <w:num w:numId="18">
    <w:abstractNumId w:val="12"/>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3F1"/>
    <w:rsid w:val="000033F1"/>
    <w:rsid w:val="00041F72"/>
    <w:rsid w:val="00060A3E"/>
    <w:rsid w:val="000618D7"/>
    <w:rsid w:val="000642CD"/>
    <w:rsid w:val="000A59D8"/>
    <w:rsid w:val="000B6C74"/>
    <w:rsid w:val="000F5C6D"/>
    <w:rsid w:val="00123BFC"/>
    <w:rsid w:val="00136B9C"/>
    <w:rsid w:val="001522CD"/>
    <w:rsid w:val="00156C7D"/>
    <w:rsid w:val="001656D2"/>
    <w:rsid w:val="001824C3"/>
    <w:rsid w:val="00190990"/>
    <w:rsid w:val="001A6715"/>
    <w:rsid w:val="001B6748"/>
    <w:rsid w:val="001B6A36"/>
    <w:rsid w:val="001E370B"/>
    <w:rsid w:val="001F7129"/>
    <w:rsid w:val="00206499"/>
    <w:rsid w:val="002102C2"/>
    <w:rsid w:val="002127CB"/>
    <w:rsid w:val="00255039"/>
    <w:rsid w:val="00261353"/>
    <w:rsid w:val="002639D8"/>
    <w:rsid w:val="00273357"/>
    <w:rsid w:val="002775B8"/>
    <w:rsid w:val="002778D0"/>
    <w:rsid w:val="00294201"/>
    <w:rsid w:val="002A50E8"/>
    <w:rsid w:val="002D028F"/>
    <w:rsid w:val="002E21F6"/>
    <w:rsid w:val="0031692B"/>
    <w:rsid w:val="00330060"/>
    <w:rsid w:val="00341122"/>
    <w:rsid w:val="00353DBA"/>
    <w:rsid w:val="00364356"/>
    <w:rsid w:val="0037608C"/>
    <w:rsid w:val="003B1211"/>
    <w:rsid w:val="003B6015"/>
    <w:rsid w:val="003C3CFE"/>
    <w:rsid w:val="003E234A"/>
    <w:rsid w:val="003F0335"/>
    <w:rsid w:val="004105A1"/>
    <w:rsid w:val="0041305F"/>
    <w:rsid w:val="00437789"/>
    <w:rsid w:val="004550AA"/>
    <w:rsid w:val="00482B9E"/>
    <w:rsid w:val="00487CF2"/>
    <w:rsid w:val="004A4D99"/>
    <w:rsid w:val="004C4104"/>
    <w:rsid w:val="004D074E"/>
    <w:rsid w:val="004D2623"/>
    <w:rsid w:val="004E01C5"/>
    <w:rsid w:val="004E6146"/>
    <w:rsid w:val="004F3F9A"/>
    <w:rsid w:val="004F74B1"/>
    <w:rsid w:val="004F7BE6"/>
    <w:rsid w:val="0050237A"/>
    <w:rsid w:val="005067B9"/>
    <w:rsid w:val="005115A0"/>
    <w:rsid w:val="00567358"/>
    <w:rsid w:val="00572237"/>
    <w:rsid w:val="0057286E"/>
    <w:rsid w:val="0057566E"/>
    <w:rsid w:val="005850E5"/>
    <w:rsid w:val="005A383E"/>
    <w:rsid w:val="005C6667"/>
    <w:rsid w:val="005D3B7B"/>
    <w:rsid w:val="005D751F"/>
    <w:rsid w:val="005E3C87"/>
    <w:rsid w:val="0061573B"/>
    <w:rsid w:val="00622ACA"/>
    <w:rsid w:val="00630093"/>
    <w:rsid w:val="006307F3"/>
    <w:rsid w:val="006509D5"/>
    <w:rsid w:val="00650AF9"/>
    <w:rsid w:val="006615A6"/>
    <w:rsid w:val="006808F7"/>
    <w:rsid w:val="006A374A"/>
    <w:rsid w:val="006B6DD6"/>
    <w:rsid w:val="006C4248"/>
    <w:rsid w:val="006C6EAD"/>
    <w:rsid w:val="006E3AFE"/>
    <w:rsid w:val="006F0C32"/>
    <w:rsid w:val="006F297F"/>
    <w:rsid w:val="00705613"/>
    <w:rsid w:val="00712DD8"/>
    <w:rsid w:val="00721A11"/>
    <w:rsid w:val="0072633C"/>
    <w:rsid w:val="007439B1"/>
    <w:rsid w:val="00746CC6"/>
    <w:rsid w:val="007525BB"/>
    <w:rsid w:val="00777ACC"/>
    <w:rsid w:val="007847EC"/>
    <w:rsid w:val="00791F07"/>
    <w:rsid w:val="007A2594"/>
    <w:rsid w:val="007C38B1"/>
    <w:rsid w:val="007C4124"/>
    <w:rsid w:val="007C79ED"/>
    <w:rsid w:val="007D131E"/>
    <w:rsid w:val="007D3C45"/>
    <w:rsid w:val="007E0C89"/>
    <w:rsid w:val="00801FC1"/>
    <w:rsid w:val="008128BB"/>
    <w:rsid w:val="0081459D"/>
    <w:rsid w:val="00821761"/>
    <w:rsid w:val="0083135E"/>
    <w:rsid w:val="00834A8E"/>
    <w:rsid w:val="00835E90"/>
    <w:rsid w:val="00845DB8"/>
    <w:rsid w:val="008535DD"/>
    <w:rsid w:val="00891466"/>
    <w:rsid w:val="008A5CE6"/>
    <w:rsid w:val="008A715F"/>
    <w:rsid w:val="008D0F25"/>
    <w:rsid w:val="008D4D67"/>
    <w:rsid w:val="008E7D2A"/>
    <w:rsid w:val="00907BB8"/>
    <w:rsid w:val="00916F89"/>
    <w:rsid w:val="00922863"/>
    <w:rsid w:val="00923AA5"/>
    <w:rsid w:val="0093094E"/>
    <w:rsid w:val="00952729"/>
    <w:rsid w:val="00953F72"/>
    <w:rsid w:val="00966AF8"/>
    <w:rsid w:val="00992BDF"/>
    <w:rsid w:val="009A4C27"/>
    <w:rsid w:val="009B01C3"/>
    <w:rsid w:val="009E3332"/>
    <w:rsid w:val="009E440F"/>
    <w:rsid w:val="00A07A61"/>
    <w:rsid w:val="00A07AC3"/>
    <w:rsid w:val="00A1559F"/>
    <w:rsid w:val="00A31917"/>
    <w:rsid w:val="00A3536D"/>
    <w:rsid w:val="00A44BFF"/>
    <w:rsid w:val="00A45EEB"/>
    <w:rsid w:val="00A52D40"/>
    <w:rsid w:val="00A65FE0"/>
    <w:rsid w:val="00A83803"/>
    <w:rsid w:val="00A97681"/>
    <w:rsid w:val="00AF4706"/>
    <w:rsid w:val="00AF509A"/>
    <w:rsid w:val="00B0371B"/>
    <w:rsid w:val="00B220DF"/>
    <w:rsid w:val="00B265A9"/>
    <w:rsid w:val="00B3309A"/>
    <w:rsid w:val="00B33473"/>
    <w:rsid w:val="00B4186A"/>
    <w:rsid w:val="00B429FE"/>
    <w:rsid w:val="00B42F6B"/>
    <w:rsid w:val="00B462CF"/>
    <w:rsid w:val="00B46775"/>
    <w:rsid w:val="00B55CC3"/>
    <w:rsid w:val="00B61A73"/>
    <w:rsid w:val="00B67B41"/>
    <w:rsid w:val="00B754CA"/>
    <w:rsid w:val="00B76243"/>
    <w:rsid w:val="00B908CF"/>
    <w:rsid w:val="00B968D2"/>
    <w:rsid w:val="00BB2226"/>
    <w:rsid w:val="00BC191B"/>
    <w:rsid w:val="00BC3143"/>
    <w:rsid w:val="00BC7A25"/>
    <w:rsid w:val="00BF184B"/>
    <w:rsid w:val="00BF47F4"/>
    <w:rsid w:val="00C02589"/>
    <w:rsid w:val="00C15F64"/>
    <w:rsid w:val="00C1601E"/>
    <w:rsid w:val="00C50631"/>
    <w:rsid w:val="00C540AD"/>
    <w:rsid w:val="00C70F4A"/>
    <w:rsid w:val="00C74760"/>
    <w:rsid w:val="00C7795F"/>
    <w:rsid w:val="00CA2D7F"/>
    <w:rsid w:val="00CA4635"/>
    <w:rsid w:val="00CB133B"/>
    <w:rsid w:val="00CB31B6"/>
    <w:rsid w:val="00CC2BC6"/>
    <w:rsid w:val="00CC4B60"/>
    <w:rsid w:val="00CC5AE7"/>
    <w:rsid w:val="00CE4FA2"/>
    <w:rsid w:val="00CE55E2"/>
    <w:rsid w:val="00D01957"/>
    <w:rsid w:val="00D07DDF"/>
    <w:rsid w:val="00D23F7D"/>
    <w:rsid w:val="00D41E38"/>
    <w:rsid w:val="00D42CD1"/>
    <w:rsid w:val="00D46844"/>
    <w:rsid w:val="00D46CEA"/>
    <w:rsid w:val="00D571E9"/>
    <w:rsid w:val="00D617B1"/>
    <w:rsid w:val="00DA2DDB"/>
    <w:rsid w:val="00DA3E1C"/>
    <w:rsid w:val="00DA5556"/>
    <w:rsid w:val="00DABE16"/>
    <w:rsid w:val="00DB2E59"/>
    <w:rsid w:val="00DC4319"/>
    <w:rsid w:val="00DC7A0A"/>
    <w:rsid w:val="00DD13A2"/>
    <w:rsid w:val="00DD30BD"/>
    <w:rsid w:val="00E02AEC"/>
    <w:rsid w:val="00E12C98"/>
    <w:rsid w:val="00E156A4"/>
    <w:rsid w:val="00E403B8"/>
    <w:rsid w:val="00E43FCE"/>
    <w:rsid w:val="00E604A4"/>
    <w:rsid w:val="00E7150B"/>
    <w:rsid w:val="00E904DF"/>
    <w:rsid w:val="00EA3C35"/>
    <w:rsid w:val="00EC6250"/>
    <w:rsid w:val="00ED20CC"/>
    <w:rsid w:val="00ED7D2F"/>
    <w:rsid w:val="00EE28C2"/>
    <w:rsid w:val="00EE29B0"/>
    <w:rsid w:val="00EF18D0"/>
    <w:rsid w:val="00F32919"/>
    <w:rsid w:val="00F504C2"/>
    <w:rsid w:val="00F5268C"/>
    <w:rsid w:val="00F86B22"/>
    <w:rsid w:val="00F92CAA"/>
    <w:rsid w:val="00FB1EEB"/>
    <w:rsid w:val="00FC4F52"/>
    <w:rsid w:val="00FD4AA2"/>
    <w:rsid w:val="01502363"/>
    <w:rsid w:val="038BD8E5"/>
    <w:rsid w:val="03DD9221"/>
    <w:rsid w:val="0A94736E"/>
    <w:rsid w:val="0B581741"/>
    <w:rsid w:val="0D6F49BA"/>
    <w:rsid w:val="0D9DFD48"/>
    <w:rsid w:val="0F5A72F2"/>
    <w:rsid w:val="0FAA2C41"/>
    <w:rsid w:val="12171F9E"/>
    <w:rsid w:val="1319E9B2"/>
    <w:rsid w:val="150A6D75"/>
    <w:rsid w:val="1706A34E"/>
    <w:rsid w:val="18A25BD6"/>
    <w:rsid w:val="191BA8D1"/>
    <w:rsid w:val="19777B34"/>
    <w:rsid w:val="19F8B606"/>
    <w:rsid w:val="1B2496A0"/>
    <w:rsid w:val="1B2B8129"/>
    <w:rsid w:val="1B990DF6"/>
    <w:rsid w:val="1DE6614D"/>
    <w:rsid w:val="1F1601C0"/>
    <w:rsid w:val="208231EE"/>
    <w:rsid w:val="213F3F44"/>
    <w:rsid w:val="250AC2E8"/>
    <w:rsid w:val="255CE01C"/>
    <w:rsid w:val="25B85E26"/>
    <w:rsid w:val="28389D88"/>
    <w:rsid w:val="2ABA7B29"/>
    <w:rsid w:val="2B701853"/>
    <w:rsid w:val="2BB3FFFD"/>
    <w:rsid w:val="360C79A2"/>
    <w:rsid w:val="39545B10"/>
    <w:rsid w:val="3E1FBE47"/>
    <w:rsid w:val="3E3BE146"/>
    <w:rsid w:val="3F7B31CA"/>
    <w:rsid w:val="443E27A2"/>
    <w:rsid w:val="4701837D"/>
    <w:rsid w:val="481A87AD"/>
    <w:rsid w:val="4A14DA93"/>
    <w:rsid w:val="4AA65A89"/>
    <w:rsid w:val="4D261A25"/>
    <w:rsid w:val="4EB2A37C"/>
    <w:rsid w:val="4FB92A37"/>
    <w:rsid w:val="51335BC9"/>
    <w:rsid w:val="5286C609"/>
    <w:rsid w:val="54821FDE"/>
    <w:rsid w:val="58459E3E"/>
    <w:rsid w:val="5959CC4E"/>
    <w:rsid w:val="5B3853F7"/>
    <w:rsid w:val="5CD88756"/>
    <w:rsid w:val="5D21AFA5"/>
    <w:rsid w:val="5FAD3680"/>
    <w:rsid w:val="5FB4A500"/>
    <w:rsid w:val="60F71599"/>
    <w:rsid w:val="62D52839"/>
    <w:rsid w:val="632B6D0C"/>
    <w:rsid w:val="6330768D"/>
    <w:rsid w:val="638C9182"/>
    <w:rsid w:val="6490E307"/>
    <w:rsid w:val="654D44A2"/>
    <w:rsid w:val="65FFBA32"/>
    <w:rsid w:val="6645CDC8"/>
    <w:rsid w:val="687B86D8"/>
    <w:rsid w:val="68E6A303"/>
    <w:rsid w:val="68ED5B94"/>
    <w:rsid w:val="6913E221"/>
    <w:rsid w:val="692C698C"/>
    <w:rsid w:val="6F789D1E"/>
    <w:rsid w:val="70570A61"/>
    <w:rsid w:val="726018F8"/>
    <w:rsid w:val="74A62DF4"/>
    <w:rsid w:val="74CFAA73"/>
    <w:rsid w:val="77A015BF"/>
    <w:rsid w:val="79FDD569"/>
    <w:rsid w:val="7A943235"/>
    <w:rsid w:val="7CA99F93"/>
    <w:rsid w:val="7D519AEE"/>
    <w:rsid w:val="7D99F79F"/>
    <w:rsid w:val="7E55778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7D363"/>
  <w15:chartTrackingRefBased/>
  <w15:docId w15:val="{8389EDB2-25B9-403C-A982-C372AF3B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3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29B0"/>
    <w:pPr>
      <w:ind w:left="720"/>
      <w:contextualSpacing/>
    </w:pPr>
    <w:rPr>
      <w:lang w:eastAsia="zh-TW"/>
    </w:rPr>
  </w:style>
  <w:style w:type="paragraph" w:styleId="Header">
    <w:name w:val="header"/>
    <w:basedOn w:val="Normal"/>
    <w:link w:val="HeaderChar"/>
    <w:uiPriority w:val="99"/>
    <w:unhideWhenUsed/>
    <w:rsid w:val="004C4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104"/>
  </w:style>
  <w:style w:type="paragraph" w:styleId="Footer">
    <w:name w:val="footer"/>
    <w:basedOn w:val="Normal"/>
    <w:link w:val="FooterChar"/>
    <w:uiPriority w:val="99"/>
    <w:unhideWhenUsed/>
    <w:rsid w:val="004C4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104"/>
  </w:style>
  <w:style w:type="paragraph" w:styleId="NoSpacing">
    <w:name w:val="No Spacing"/>
    <w:uiPriority w:val="1"/>
    <w:qFormat/>
    <w:rsid w:val="00B0371B"/>
    <w:pPr>
      <w:spacing w:after="0" w:line="240" w:lineRule="auto"/>
    </w:pPr>
    <w:rPr>
      <w:rFonts w:ascii="Calibri" w:eastAsia="SimSun" w:hAnsi="Calibri" w:cs="Times New Roman"/>
    </w:rPr>
  </w:style>
  <w:style w:type="character" w:styleId="Hyperlink">
    <w:name w:val="Hyperlink"/>
    <w:basedOn w:val="DefaultParagraphFont"/>
    <w:uiPriority w:val="99"/>
    <w:unhideWhenUsed/>
    <w:rsid w:val="00B0371B"/>
    <w:rPr>
      <w:color w:val="0000FF"/>
      <w:u w:val="single"/>
    </w:rPr>
  </w:style>
  <w:style w:type="paragraph" w:customStyle="1" w:styleId="Bullet6spaceafter">
    <w:name w:val="Bullet 6 space after"/>
    <w:basedOn w:val="Normal"/>
    <w:rsid w:val="00B0371B"/>
    <w:pPr>
      <w:numPr>
        <w:numId w:val="4"/>
      </w:numPr>
      <w:spacing w:after="120" w:line="300" w:lineRule="atLeast"/>
      <w:ind w:left="284" w:hanging="284"/>
    </w:pPr>
    <w:rPr>
      <w:rFonts w:ascii="Arial" w:eastAsia="SimSun" w:hAnsi="Arial" w:cs="Times New Roman"/>
      <w:sz w:val="24"/>
    </w:rPr>
  </w:style>
  <w:style w:type="paragraph" w:styleId="NormalWeb">
    <w:name w:val="Normal (Web)"/>
    <w:basedOn w:val="Normal"/>
    <w:uiPriority w:val="99"/>
    <w:unhideWhenUsed/>
    <w:rsid w:val="004F3F9A"/>
    <w:pPr>
      <w:spacing w:after="0" w:line="240" w:lineRule="auto"/>
    </w:pPr>
    <w:rPr>
      <w:rFonts w:ascii="Calibri" w:hAnsi="Calibri" w:cs="Calibri"/>
    </w:rPr>
  </w:style>
  <w:style w:type="character" w:customStyle="1" w:styleId="normaltextrun">
    <w:name w:val="normaltextrun"/>
    <w:basedOn w:val="DefaultParagraphFont"/>
    <w:rsid w:val="00EA3C35"/>
  </w:style>
  <w:style w:type="character" w:customStyle="1" w:styleId="eop">
    <w:name w:val="eop"/>
    <w:basedOn w:val="DefaultParagraphFont"/>
    <w:rsid w:val="00EA3C35"/>
  </w:style>
  <w:style w:type="paragraph" w:customStyle="1" w:styleId="elementtoproof">
    <w:name w:val="elementtoproof"/>
    <w:basedOn w:val="Normal"/>
    <w:rsid w:val="00C74760"/>
    <w:pPr>
      <w:spacing w:after="0" w:line="240" w:lineRule="auto"/>
    </w:pPr>
    <w:rPr>
      <w:rFonts w:ascii="Calibri" w:hAnsi="Calibri" w:cs="Calibri"/>
    </w:rPr>
  </w:style>
  <w:style w:type="paragraph" w:customStyle="1" w:styleId="paragraph">
    <w:name w:val="paragraph"/>
    <w:basedOn w:val="Normal"/>
    <w:rsid w:val="00FD4A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207">
      <w:bodyDiv w:val="1"/>
      <w:marLeft w:val="0"/>
      <w:marRight w:val="0"/>
      <w:marTop w:val="0"/>
      <w:marBottom w:val="0"/>
      <w:divBdr>
        <w:top w:val="none" w:sz="0" w:space="0" w:color="auto"/>
        <w:left w:val="none" w:sz="0" w:space="0" w:color="auto"/>
        <w:bottom w:val="none" w:sz="0" w:space="0" w:color="auto"/>
        <w:right w:val="none" w:sz="0" w:space="0" w:color="auto"/>
      </w:divBdr>
    </w:div>
    <w:div w:id="514658998">
      <w:bodyDiv w:val="1"/>
      <w:marLeft w:val="0"/>
      <w:marRight w:val="0"/>
      <w:marTop w:val="0"/>
      <w:marBottom w:val="0"/>
      <w:divBdr>
        <w:top w:val="none" w:sz="0" w:space="0" w:color="auto"/>
        <w:left w:val="none" w:sz="0" w:space="0" w:color="auto"/>
        <w:bottom w:val="none" w:sz="0" w:space="0" w:color="auto"/>
        <w:right w:val="none" w:sz="0" w:space="0" w:color="auto"/>
      </w:divBdr>
    </w:div>
    <w:div w:id="642655868">
      <w:bodyDiv w:val="1"/>
      <w:marLeft w:val="0"/>
      <w:marRight w:val="0"/>
      <w:marTop w:val="0"/>
      <w:marBottom w:val="0"/>
      <w:divBdr>
        <w:top w:val="none" w:sz="0" w:space="0" w:color="auto"/>
        <w:left w:val="none" w:sz="0" w:space="0" w:color="auto"/>
        <w:bottom w:val="none" w:sz="0" w:space="0" w:color="auto"/>
        <w:right w:val="none" w:sz="0" w:space="0" w:color="auto"/>
      </w:divBdr>
    </w:div>
    <w:div w:id="1052460283">
      <w:bodyDiv w:val="1"/>
      <w:marLeft w:val="0"/>
      <w:marRight w:val="0"/>
      <w:marTop w:val="0"/>
      <w:marBottom w:val="0"/>
      <w:divBdr>
        <w:top w:val="none" w:sz="0" w:space="0" w:color="auto"/>
        <w:left w:val="none" w:sz="0" w:space="0" w:color="auto"/>
        <w:bottom w:val="none" w:sz="0" w:space="0" w:color="auto"/>
        <w:right w:val="none" w:sz="0" w:space="0" w:color="auto"/>
      </w:divBdr>
      <w:divsChild>
        <w:div w:id="1570727642">
          <w:marLeft w:val="0"/>
          <w:marRight w:val="0"/>
          <w:marTop w:val="0"/>
          <w:marBottom w:val="0"/>
          <w:divBdr>
            <w:top w:val="none" w:sz="0" w:space="0" w:color="auto"/>
            <w:left w:val="none" w:sz="0" w:space="0" w:color="auto"/>
            <w:bottom w:val="none" w:sz="0" w:space="0" w:color="auto"/>
            <w:right w:val="none" w:sz="0" w:space="0" w:color="auto"/>
          </w:divBdr>
        </w:div>
        <w:div w:id="494803599">
          <w:marLeft w:val="0"/>
          <w:marRight w:val="0"/>
          <w:marTop w:val="0"/>
          <w:marBottom w:val="0"/>
          <w:divBdr>
            <w:top w:val="none" w:sz="0" w:space="0" w:color="auto"/>
            <w:left w:val="none" w:sz="0" w:space="0" w:color="auto"/>
            <w:bottom w:val="none" w:sz="0" w:space="0" w:color="auto"/>
            <w:right w:val="none" w:sz="0" w:space="0" w:color="auto"/>
          </w:divBdr>
        </w:div>
        <w:div w:id="278536687">
          <w:marLeft w:val="0"/>
          <w:marRight w:val="0"/>
          <w:marTop w:val="0"/>
          <w:marBottom w:val="0"/>
          <w:divBdr>
            <w:top w:val="none" w:sz="0" w:space="0" w:color="auto"/>
            <w:left w:val="none" w:sz="0" w:space="0" w:color="auto"/>
            <w:bottom w:val="none" w:sz="0" w:space="0" w:color="auto"/>
            <w:right w:val="none" w:sz="0" w:space="0" w:color="auto"/>
          </w:divBdr>
        </w:div>
        <w:div w:id="1580869732">
          <w:marLeft w:val="0"/>
          <w:marRight w:val="0"/>
          <w:marTop w:val="0"/>
          <w:marBottom w:val="0"/>
          <w:divBdr>
            <w:top w:val="none" w:sz="0" w:space="0" w:color="auto"/>
            <w:left w:val="none" w:sz="0" w:space="0" w:color="auto"/>
            <w:bottom w:val="none" w:sz="0" w:space="0" w:color="auto"/>
            <w:right w:val="none" w:sz="0" w:space="0" w:color="auto"/>
          </w:divBdr>
        </w:div>
        <w:div w:id="516429550">
          <w:marLeft w:val="0"/>
          <w:marRight w:val="0"/>
          <w:marTop w:val="0"/>
          <w:marBottom w:val="0"/>
          <w:divBdr>
            <w:top w:val="none" w:sz="0" w:space="0" w:color="auto"/>
            <w:left w:val="none" w:sz="0" w:space="0" w:color="auto"/>
            <w:bottom w:val="none" w:sz="0" w:space="0" w:color="auto"/>
            <w:right w:val="none" w:sz="0" w:space="0" w:color="auto"/>
          </w:divBdr>
        </w:div>
      </w:divsChild>
    </w:div>
    <w:div w:id="1845364616">
      <w:bodyDiv w:val="1"/>
      <w:marLeft w:val="0"/>
      <w:marRight w:val="0"/>
      <w:marTop w:val="0"/>
      <w:marBottom w:val="0"/>
      <w:divBdr>
        <w:top w:val="none" w:sz="0" w:space="0" w:color="auto"/>
        <w:left w:val="none" w:sz="0" w:space="0" w:color="auto"/>
        <w:bottom w:val="none" w:sz="0" w:space="0" w:color="auto"/>
        <w:right w:val="none" w:sz="0" w:space="0" w:color="auto"/>
      </w:divBdr>
    </w:div>
    <w:div w:id="1951349174">
      <w:bodyDiv w:val="1"/>
      <w:marLeft w:val="0"/>
      <w:marRight w:val="0"/>
      <w:marTop w:val="0"/>
      <w:marBottom w:val="0"/>
      <w:divBdr>
        <w:top w:val="none" w:sz="0" w:space="0" w:color="auto"/>
        <w:left w:val="none" w:sz="0" w:space="0" w:color="auto"/>
        <w:bottom w:val="none" w:sz="0" w:space="0" w:color="auto"/>
        <w:right w:val="none" w:sz="0" w:space="0" w:color="auto"/>
      </w:divBdr>
    </w:div>
    <w:div w:id="199872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0D242D052A4D31A680C33756DC1308"/>
        <w:category>
          <w:name w:val="General"/>
          <w:gallery w:val="placeholder"/>
        </w:category>
        <w:types>
          <w:type w:val="bbPlcHdr"/>
        </w:types>
        <w:behaviors>
          <w:behavior w:val="content"/>
        </w:behaviors>
        <w:guid w:val="{9352F41C-6FE6-42B3-A386-5C91DAC164AE}"/>
      </w:docPartPr>
      <w:docPartBody>
        <w:p w:rsidR="00B94026" w:rsidRDefault="00EF18D0" w:rsidP="00EF18D0">
          <w:pPr>
            <w:pStyle w:val="4C0D242D052A4D31A680C33756DC1308"/>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8D0"/>
    <w:rsid w:val="000F4759"/>
    <w:rsid w:val="003672F6"/>
    <w:rsid w:val="00391674"/>
    <w:rsid w:val="00406758"/>
    <w:rsid w:val="004F6B45"/>
    <w:rsid w:val="00547F41"/>
    <w:rsid w:val="00582365"/>
    <w:rsid w:val="00635405"/>
    <w:rsid w:val="007678F1"/>
    <w:rsid w:val="0081086C"/>
    <w:rsid w:val="00887CE2"/>
    <w:rsid w:val="009B325A"/>
    <w:rsid w:val="00B94026"/>
    <w:rsid w:val="00C26EFD"/>
    <w:rsid w:val="00EF18D0"/>
    <w:rsid w:val="00F562F5"/>
    <w:rsid w:val="00F6583E"/>
    <w:rsid w:val="00F814E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0D242D052A4D31A680C33756DC1308">
    <w:name w:val="4C0D242D052A4D31A680C33756DC1308"/>
    <w:rsid w:val="00EF18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ContentOwner xmlns="426058e5-cdda-4ddf-9eab-227d442a31b7">
      <UserInfo>
        <DisplayName>CURRAN, Philip</DisplayName>
        <AccountId>31</AccountId>
        <AccountType/>
      </UserInfo>
    </PPContentOwner>
    <ImageCreateDate xmlns="72714092-8DF7-4315-BEFD-884CE053DC17" xsi:nil="true"/>
    <PPReferenceNumber xmlns="426058e5-cdda-4ddf-9eab-227d442a31b7" xsi:nil="true"/>
    <PPModeratedDate xmlns="426058e5-cdda-4ddf-9eab-227d442a31b7">2025-05-29T04:03:13+00:00</PPModeratedDate>
    <PPLastReviewedDate xmlns="426058e5-cdda-4ddf-9eab-227d442a31b7">2025-05-29T04:03:13+00:00</PPLastReviewedDate>
    <PPModeratedBy xmlns="426058e5-cdda-4ddf-9eab-227d442a31b7">
      <UserInfo>
        <DisplayName>CURRAN, Philip</DisplayName>
        <AccountId>31</AccountId>
        <AccountType/>
      </UserInfo>
    </PPModeratedBy>
    <PPContentApprover xmlns="426058e5-cdda-4ddf-9eab-227d442a31b7">
      <UserInfo>
        <DisplayName>CURRAN, Philip</DisplayName>
        <AccountId>31</AccountId>
        <AccountType/>
      </UserInfo>
    </PPContentApprover>
    <PPSubmittedDate xmlns="426058e5-cdda-4ddf-9eab-227d442a31b7">2025-05-29T04:02:50+00:00</PPSubmittedDate>
    <PPContentAuthor xmlns="426058e5-cdda-4ddf-9eab-227d442a31b7">
      <UserInfo>
        <DisplayName>CURRAN, Philip</DisplayName>
        <AccountId>31</AccountId>
        <AccountType/>
      </UserInfo>
    </PPContentAuthor>
    <PublishingExpirationDate xmlns="http://schemas.microsoft.com/sharepoint/v3" xsi:nil="true"/>
    <PPSubmittedBy xmlns="426058e5-cdda-4ddf-9eab-227d442a31b7">
      <UserInfo>
        <DisplayName>CURRAN, Philip</DisplayName>
        <AccountId>31</AccountId>
        <AccountType/>
      </UserInfo>
    </PPSubmittedBy>
    <PPReviewDate xmlns="426058e5-cdda-4ddf-9eab-227d442a31b7" xsi:nil="true"/>
    <PPLastReviewedBy xmlns="426058e5-cdda-4ddf-9eab-227d442a31b7">
      <UserInfo>
        <DisplayName>CURRAN, Philip</DisplayName>
        <AccountId>31</AccountId>
        <AccountType/>
      </UserInfo>
    </PPLastReviewedBy>
    <PublishingStartDate xmlns="http://schemas.microsoft.com/sharepoint/v3" xsi:nil="true"/>
    <wic_System_Copyright xmlns="http://schemas.microsoft.com/sharepoint/v3/fields" xsi:nil="true"/>
    <PPPublishedNotificationAddresses xmlns="426058e5-cdda-4ddf-9eab-227d442a31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493D6D095CAA8D419FBCD5AB32C72E04" ma:contentTypeVersion="1" ma:contentTypeDescription="Upload an image." ma:contentTypeScope="" ma:versionID="a1ee9a108babf67394829c9e9e38df48">
  <xsd:schema xmlns:xsd="http://www.w3.org/2001/XMLSchema" xmlns:xs="http://www.w3.org/2001/XMLSchema" xmlns:p="http://schemas.microsoft.com/office/2006/metadata/properties" xmlns:ns1="http://schemas.microsoft.com/sharepoint/v3" xmlns:ns2="72714092-8DF7-4315-BEFD-884CE053DC17" xmlns:ns3="http://schemas.microsoft.com/sharepoint/v3/fields" xmlns:ns4="426058e5-cdda-4ddf-9eab-227d442a31b7" targetNamespace="http://schemas.microsoft.com/office/2006/metadata/properties" ma:root="true" ma:fieldsID="48906f8284241f0080d8c2658e4f7de9" ns1:_="" ns2:_="" ns3:_="" ns4:_="">
    <xsd:import namespace="http://schemas.microsoft.com/sharepoint/v3"/>
    <xsd:import namespace="72714092-8DF7-4315-BEFD-884CE053DC17"/>
    <xsd:import namespace="http://schemas.microsoft.com/sharepoint/v3/fields"/>
    <xsd:import namespace="426058e5-cdda-4ddf-9eab-227d442a31b7"/>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4:PPContentOwner" minOccurs="0"/>
                <xsd:element ref="ns4:PPContentAuthor" minOccurs="0"/>
                <xsd:element ref="ns4:PPSubmittedBy" minOccurs="0"/>
                <xsd:element ref="ns4:PPSubmittedDate" minOccurs="0"/>
                <xsd:element ref="ns4:PPModeratedBy" minOccurs="0"/>
                <xsd:element ref="ns4:PPModeratedDate" minOccurs="0"/>
                <xsd:element ref="ns4:PPReferenceNumber" minOccurs="0"/>
                <xsd:element ref="ns4:PPContentApprover" minOccurs="0"/>
                <xsd:element ref="ns4:PPReviewDate" minOccurs="0"/>
                <xsd:element ref="ns4:PPLastReviewedDate" minOccurs="0"/>
                <xsd:element ref="ns4:PPLastReviewedBy" minOccurs="0"/>
                <xsd:element ref="ns4: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39" nillable="true" ma:displayName="Scheduling Start Date" ma:internalName="PublishingStartDate">
      <xsd:simpleType>
        <xsd:restriction base="dms:Unknown"/>
      </xsd:simpleType>
    </xsd:element>
    <xsd:element name="PublishingExpirationDate" ma:index="4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714092-8DF7-4315-BEFD-884CE053DC17"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6058e5-cdda-4ddf-9eab-227d442a31b7" elementFormDefault="qualified">
    <xsd:import namespace="http://schemas.microsoft.com/office/2006/documentManagement/types"/>
    <xsd:import namespace="http://schemas.microsoft.com/office/infopath/2007/PartnerControls"/>
    <xsd:element name="PPContentOwner" ma:index="27"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28"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29"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30" nillable="true" ma:displayName="Submitted Date" ma:description="The date and time when this item was submitted for approval." ma:format="DateOnly" ma:internalName="PPSubmittedDate">
      <xsd:simpleType>
        <xsd:restriction base="dms:DateTime"/>
      </xsd:simpleType>
    </xsd:element>
    <xsd:element name="PPModeratedBy" ma:index="31"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32" nillable="true" ma:displayName="Moderated Date" ma:description="The date that the item was either approved or rejected." ma:format="DateOnly" ma:internalName="PPModeratedDate">
      <xsd:simpleType>
        <xsd:restriction base="dms:DateTime"/>
      </xsd:simpleType>
    </xsd:element>
    <xsd:element name="PPReferenceNumber" ma:index="33"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34"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5" nillable="true" ma:displayName="Review Date" ma:description="The date the item's content will be next due for review." ma:format="DateOnly" ma:internalName="PPReviewDate">
      <xsd:simpleType>
        <xsd:restriction base="dms:DateTime"/>
      </xsd:simpleType>
    </xsd:element>
    <xsd:element name="PPLastReviewedDate" ma:index="36" nillable="true" ma:displayName="Last Reviewed Date" ma:description="The date the item's content was last reviewed." ma:internalName="PPLastReviewedDate">
      <xsd:simpleType>
        <xsd:restriction base="dms:DateTime"/>
      </xsd:simpleType>
    </xsd:element>
    <xsd:element name="PPLastReviewedBy" ma:index="37"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8"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0752EC-67A7-495F-8841-73DF412A3F26}">
  <ds:schemaRefs>
    <ds:schemaRef ds:uri="http://schemas.microsoft.com/office/2006/metadata/properties"/>
    <ds:schemaRef ds:uri="http://schemas.microsoft.com/office/infopath/2007/PartnerControls"/>
    <ds:schemaRef ds:uri="4921b544-29cd-4ad0-b4bc-7338245701e8"/>
    <ds:schemaRef ds:uri="e4f389b8-9272-40a8-94d8-e543eb549ca5"/>
  </ds:schemaRefs>
</ds:datastoreItem>
</file>

<file path=customXml/itemProps2.xml><?xml version="1.0" encoding="utf-8"?>
<ds:datastoreItem xmlns:ds="http://schemas.openxmlformats.org/officeDocument/2006/customXml" ds:itemID="{F7CFE8F7-C4D7-4033-9E1F-C4B774E2EAA8}"/>
</file>

<file path=customXml/itemProps3.xml><?xml version="1.0" encoding="utf-8"?>
<ds:datastoreItem xmlns:ds="http://schemas.openxmlformats.org/officeDocument/2006/customXml" ds:itemID="{55CAB322-53D2-41C7-B734-53A55D63C4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1134</Words>
  <Characters>6464</Characters>
  <Application>Microsoft Office Word</Application>
  <DocSecurity>0</DocSecurity>
  <Lines>53</Lines>
  <Paragraphs>15</Paragraphs>
  <ScaleCrop>false</ScaleCrop>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overview T2</dc:title>
  <dc:subject/>
  <dc:creator>DEVINE, Krystle (kgree259)</dc:creator>
  <cp:keywords/>
  <dc:description/>
  <cp:lastModifiedBy>COOK, Sarah (scook167)</cp:lastModifiedBy>
  <cp:revision>56</cp:revision>
  <cp:lastPrinted>2023-08-10T00:10:00Z</cp:lastPrinted>
  <dcterms:created xsi:type="dcterms:W3CDTF">2024-04-16T12:42:00Z</dcterms:created>
  <dcterms:modified xsi:type="dcterms:W3CDTF">2025-05-07T09:09:00Z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0x0101009148F5A04DDD49CBA7127AADA5FB792B00AADE34325A8B49CDA8BB4DB53328F21400493D6D095CAA8D419FBCD5AB32C72E04</vt:lpwstr>
  </property>
  <property fmtid="{D5CDD505-2E9C-101B-9397-08002B2CF9AE}" pid="3" name="MediaServiceImageTags">
    <vt:lpwstr/>
  </property>
</Properties>
</file>